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24220" w14:textId="0355A0B6" w:rsidR="002C311A" w:rsidRPr="003F377F" w:rsidRDefault="003F377F" w:rsidP="003F377F">
      <w:pPr>
        <w:jc w:val="center"/>
        <w:rPr>
          <w:rFonts w:ascii="DilleniaUPC" w:hAnsi="DilleniaUPC" w:cs="DilleniaUPC"/>
          <w:b/>
          <w:bCs/>
          <w:sz w:val="32"/>
          <w:szCs w:val="32"/>
          <w:cs/>
        </w:rPr>
      </w:pPr>
      <w:r w:rsidRPr="003F377F">
        <w:rPr>
          <w:rFonts w:ascii="DilleniaUPC" w:hAnsi="DilleniaUPC" w:cs="DilleniaUPC" w:hint="cs"/>
          <w:b/>
          <w:bCs/>
          <w:sz w:val="32"/>
          <w:szCs w:val="32"/>
          <w:cs/>
        </w:rPr>
        <w:t>แบบฟอร์ม</w:t>
      </w:r>
      <w:r>
        <w:rPr>
          <w:rFonts w:ascii="DilleniaUPC" w:hAnsi="DilleniaUPC" w:cs="DilleniaUPC" w:hint="cs"/>
          <w:b/>
          <w:bCs/>
          <w:sz w:val="32"/>
          <w:szCs w:val="32"/>
          <w:cs/>
        </w:rPr>
        <w:t xml:space="preserve"> ผลการ</w:t>
      </w:r>
      <w:r w:rsidRPr="003F377F">
        <w:rPr>
          <w:rFonts w:ascii="DilleniaUPC" w:hAnsi="DilleniaUPC" w:cs="DilleniaUPC" w:hint="cs"/>
          <w:b/>
          <w:bCs/>
          <w:sz w:val="32"/>
          <w:szCs w:val="32"/>
          <w:cs/>
        </w:rPr>
        <w:t>ประเมินความเสี่ยงยุทธศาสตร์</w:t>
      </w:r>
      <w:r>
        <w:rPr>
          <w:rFonts w:ascii="DilleniaUPC" w:hAnsi="DilleniaUPC" w:cs="DilleniaUPC" w:hint="cs"/>
          <w:b/>
          <w:bCs/>
          <w:sz w:val="32"/>
          <w:szCs w:val="32"/>
          <w:cs/>
        </w:rPr>
        <w:t>ตามสัมฤทธิ์ผลกระทรวง</w:t>
      </w:r>
    </w:p>
    <w:p w14:paraId="1319E9A5" w14:textId="4B7DE204" w:rsidR="003F377F" w:rsidRDefault="003F377F">
      <w:pPr>
        <w:rPr>
          <w:rFonts w:ascii="DilleniaUPC" w:hAnsi="DilleniaUPC" w:cs="DilleniaUPC"/>
          <w:sz w:val="28"/>
        </w:rPr>
      </w:pPr>
      <w:r>
        <w:rPr>
          <w:rFonts w:ascii="DilleniaUPC" w:hAnsi="DilleniaUPC" w:cs="DilleniaUPC" w:hint="cs"/>
          <w:sz w:val="28"/>
          <w:cs/>
        </w:rPr>
        <w:t>โปรดกรอกข้อมูลให้ครบถ้วนในช่องที่เป็นแถบสีเหลือง</w:t>
      </w:r>
    </w:p>
    <w:p w14:paraId="2B469569" w14:textId="19A9E0AB" w:rsidR="003F377F" w:rsidRPr="003F377F" w:rsidRDefault="003F377F">
      <w:pPr>
        <w:rPr>
          <w:rFonts w:ascii="DilleniaUPC" w:hAnsi="DilleniaUPC" w:cs="DilleniaUPC"/>
          <w:b/>
          <w:bCs/>
          <w:sz w:val="28"/>
          <w:cs/>
        </w:rPr>
      </w:pPr>
      <w:r w:rsidRPr="003F377F">
        <w:rPr>
          <w:rFonts w:ascii="DilleniaUPC" w:hAnsi="DilleniaUPC" w:cs="DilleniaUPC" w:hint="cs"/>
          <w:b/>
          <w:bCs/>
          <w:sz w:val="28"/>
          <w:cs/>
        </w:rPr>
        <w:t>ส่วนที่</w:t>
      </w:r>
      <w:r w:rsidRPr="003F377F">
        <w:rPr>
          <w:rFonts w:ascii="DilleniaUPC" w:hAnsi="DilleniaUPC" w:cs="DilleniaUPC"/>
          <w:b/>
          <w:bCs/>
          <w:sz w:val="28"/>
        </w:rPr>
        <w:t xml:space="preserve"> 1 </w:t>
      </w:r>
      <w:r w:rsidRPr="003F377F">
        <w:rPr>
          <w:rFonts w:ascii="DilleniaUPC" w:hAnsi="DilleniaUPC" w:cs="DilleniaUPC" w:hint="cs"/>
          <w:b/>
          <w:bCs/>
          <w:sz w:val="28"/>
          <w:cs/>
        </w:rPr>
        <w:t>ข้อมูลพื้นฐาน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829"/>
        <w:gridCol w:w="569"/>
        <w:gridCol w:w="7370"/>
      </w:tblGrid>
      <w:tr w:rsidR="00D72B13" w:rsidRPr="00E86A0A" w14:paraId="02E8D6EB" w14:textId="77777777" w:rsidTr="00E86A0A">
        <w:tc>
          <w:tcPr>
            <w:tcW w:w="2830" w:type="dxa"/>
            <w:shd w:val="clear" w:color="auto" w:fill="D9D9D9" w:themeFill="background1" w:themeFillShade="D9"/>
          </w:tcPr>
          <w:p w14:paraId="69A831BA" w14:textId="77777777" w:rsidR="00D72B13" w:rsidRPr="00E86A0A" w:rsidRDefault="00D72B13" w:rsidP="003F377F">
            <w:pPr>
              <w:rPr>
                <w:rFonts w:ascii="DilleniaUPC" w:hAnsi="DilleniaUPC" w:cs="DilleniaUPC"/>
                <w:b/>
                <w:bCs/>
                <w:sz w:val="28"/>
                <w:cs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488994A" w14:textId="06701EF0" w:rsidR="00D72B13" w:rsidRPr="00E86A0A" w:rsidRDefault="00D72B13" w:rsidP="003F377F">
            <w:pPr>
              <w:rPr>
                <w:rFonts w:ascii="DilleniaUPC" w:hAnsi="DilleniaUPC" w:cs="DilleniaUPC"/>
                <w:b/>
                <w:bCs/>
                <w:sz w:val="28"/>
                <w:cs/>
              </w:rPr>
            </w:pPr>
            <w:r w:rsidRPr="00E86A0A">
              <w:rPr>
                <w:rFonts w:ascii="DilleniaUPC" w:hAnsi="DilleniaUPC" w:cs="DilleniaUPC" w:hint="cs"/>
                <w:b/>
                <w:bCs/>
                <w:sz w:val="28"/>
                <w:cs/>
              </w:rPr>
              <w:t>เลือก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376D9B3A" w14:textId="2A7C47B0" w:rsidR="00D72B13" w:rsidRPr="00E86A0A" w:rsidRDefault="00D72B13" w:rsidP="003F377F">
            <w:pPr>
              <w:rPr>
                <w:rFonts w:ascii="DilleniaUPC" w:eastAsiaTheme="minorEastAsia" w:hAnsi="DilleniaUPC" w:cs="DilleniaUPC"/>
                <w:b/>
                <w:bCs/>
                <w:color w:val="000000"/>
                <w:spacing w:val="-20"/>
                <w:kern w:val="24"/>
                <w:sz w:val="28"/>
                <w:cs/>
              </w:rPr>
            </w:pPr>
            <w:r w:rsidRPr="00E86A0A">
              <w:rPr>
                <w:rFonts w:ascii="DilleniaUPC" w:eastAsiaTheme="minorEastAsia" w:hAnsi="DilleniaUPC" w:cs="DilleniaUPC" w:hint="cs"/>
                <w:b/>
                <w:bCs/>
                <w:color w:val="000000"/>
                <w:spacing w:val="-20"/>
                <w:kern w:val="24"/>
                <w:sz w:val="28"/>
                <w:cs/>
              </w:rPr>
              <w:t>รายละเอียด</w:t>
            </w:r>
          </w:p>
        </w:tc>
      </w:tr>
      <w:tr w:rsidR="003F377F" w:rsidRPr="003F377F" w14:paraId="5951AB9F" w14:textId="53561D34" w:rsidTr="003E6A27">
        <w:tc>
          <w:tcPr>
            <w:tcW w:w="2830" w:type="dxa"/>
          </w:tcPr>
          <w:p w14:paraId="332BE7B0" w14:textId="7FE38EAE" w:rsidR="003F377F" w:rsidRDefault="00D22B7F" w:rsidP="003F377F">
            <w:pPr>
              <w:rPr>
                <w:rFonts w:ascii="DilleniaUPC" w:hAnsi="DilleniaUPC" w:cs="DilleniaUPC"/>
                <w:b/>
                <w:bCs/>
                <w:sz w:val="28"/>
              </w:rPr>
            </w:pPr>
            <w:r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1..1 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  <w:r w:rsidR="003F377F" w:rsidRPr="00E86A0A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กระทรวง</w:t>
            </w:r>
            <w:r w:rsidR="00B94456" w:rsidRPr="00B94456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ที่เกี่ยวข้อง</w:t>
            </w:r>
          </w:p>
          <w:p w14:paraId="42267B36" w14:textId="7C3EE417" w:rsidR="00585818" w:rsidRPr="00E86A0A" w:rsidRDefault="00585818" w:rsidP="003F377F">
            <w:pPr>
              <w:rPr>
                <w:rFonts w:ascii="DilleniaUPC" w:hAnsi="DilleniaUPC" w:cs="DilleniaUPC"/>
                <w:b/>
                <w:bCs/>
                <w:sz w:val="28"/>
                <w:cs/>
              </w:rPr>
            </w:pPr>
            <w:r>
              <w:rPr>
                <w:rFonts w:ascii="DilleniaUPC" w:hAnsi="DilleniaUPC" w:cs="DilleniaUPC" w:hint="cs"/>
                <w:b/>
                <w:bCs/>
                <w:sz w:val="28"/>
                <w:cs/>
              </w:rPr>
              <w:t xml:space="preserve">(เลือกเพียง </w:t>
            </w:r>
            <w:r>
              <w:rPr>
                <w:rFonts w:ascii="DilleniaUPC" w:hAnsi="DilleniaUPC" w:cs="DilleniaUPC"/>
                <w:b/>
                <w:bCs/>
                <w:sz w:val="28"/>
              </w:rPr>
              <w:t xml:space="preserve">1 </w:t>
            </w:r>
            <w:r>
              <w:rPr>
                <w:rFonts w:ascii="DilleniaUPC" w:hAnsi="DilleniaUPC" w:cs="DilleniaUPC" w:hint="cs"/>
                <w:b/>
                <w:bCs/>
                <w:sz w:val="28"/>
                <w:cs/>
              </w:rPr>
              <w:t>รายการ)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14:paraId="30A04419" w14:textId="6DD10315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29AB3C7E" w14:textId="7D564282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F377F">
              <w:rPr>
                <w:rFonts w:ascii="DilleniaUPC" w:eastAsiaTheme="minorEastAsia" w:hAnsi="DilleniaUPC" w:cs="DilleniaUPC"/>
                <w:color w:val="000000"/>
                <w:spacing w:val="-20"/>
                <w:kern w:val="24"/>
                <w:sz w:val="28"/>
                <w:cs/>
              </w:rPr>
              <w:t>1. ประชาชนมีความรอบรู้ด้านสุขภาวะสามารถดูแลสุขภาพ มีพฤติกรรมสุขภาพที่พึงประสงค์ และสามารถป้องกันและลดโรคที่สามารถป้องกันได้ เกิดเป็นสังคมบ่มเพาะจิตสำนึกการมีสุขภาพดีสูงขึ้น</w:t>
            </w:r>
          </w:p>
        </w:tc>
      </w:tr>
      <w:tr w:rsidR="003F377F" w:rsidRPr="003F377F" w14:paraId="3D4C0F4D" w14:textId="293C8298" w:rsidTr="003E6A27">
        <w:tc>
          <w:tcPr>
            <w:tcW w:w="2830" w:type="dxa"/>
          </w:tcPr>
          <w:p w14:paraId="454AE3EE" w14:textId="77777777" w:rsidR="003F377F" w:rsidRDefault="003F377F" w:rsidP="003F377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6516F89A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116ACC60" w14:textId="71425DAD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F377F">
              <w:rPr>
                <w:rFonts w:ascii="DilleniaUPC" w:eastAsiaTheme="minorEastAsia" w:hAnsi="DilleniaUPC" w:cs="DilleniaUPC"/>
                <w:color w:val="000000"/>
                <w:spacing w:val="-20"/>
                <w:kern w:val="24"/>
                <w:sz w:val="28"/>
                <w:cs/>
              </w:rPr>
              <w:t>2. จำนวนชุมชนสุขภาพดีเพิ่มขึ้น</w:t>
            </w:r>
          </w:p>
        </w:tc>
      </w:tr>
      <w:tr w:rsidR="003F377F" w:rsidRPr="003F377F" w14:paraId="6257A1B0" w14:textId="492F3978" w:rsidTr="003E6A27">
        <w:tc>
          <w:tcPr>
            <w:tcW w:w="2830" w:type="dxa"/>
          </w:tcPr>
          <w:p w14:paraId="5B4324C6" w14:textId="77777777" w:rsidR="003F377F" w:rsidRDefault="003F377F" w:rsidP="003F377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39E6B26C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33BC8C15" w14:textId="1A1097C8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F377F">
              <w:rPr>
                <w:rFonts w:ascii="DilleniaUPC" w:eastAsiaTheme="minorEastAsia" w:hAnsi="DilleniaUPC" w:cs="DilleniaUPC"/>
                <w:color w:val="000000"/>
                <w:spacing w:val="-20"/>
                <w:kern w:val="24"/>
                <w:sz w:val="28"/>
                <w:cs/>
              </w:rPr>
              <w:t>3. มีระบบสาธารณสุขที่ได้มาตรฐานที่ประชากรทุกระดับเข้าถึงได้ดีขึ้น</w:t>
            </w:r>
          </w:p>
        </w:tc>
      </w:tr>
      <w:tr w:rsidR="003F377F" w:rsidRPr="003F377F" w14:paraId="2F25D175" w14:textId="6356D326" w:rsidTr="003E6A27">
        <w:tc>
          <w:tcPr>
            <w:tcW w:w="2830" w:type="dxa"/>
          </w:tcPr>
          <w:p w14:paraId="670BBF21" w14:textId="77777777" w:rsidR="003F377F" w:rsidRDefault="003F377F" w:rsidP="003F377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48B05125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14EF4AA0" w14:textId="099B96B9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F377F">
              <w:rPr>
                <w:rFonts w:ascii="DilleniaUPC" w:eastAsiaTheme="minorEastAsia" w:hAnsi="DilleniaUPC" w:cs="DilleniaUPC"/>
                <w:color w:val="000000"/>
                <w:spacing w:val="-20"/>
                <w:kern w:val="24"/>
                <w:sz w:val="28"/>
                <w:cs/>
              </w:rPr>
              <w:t>4. การเข้าถึงบริการสาธารณสุขมีความเหลื่อมล้ำลดลง</w:t>
            </w:r>
          </w:p>
        </w:tc>
      </w:tr>
      <w:tr w:rsidR="003F377F" w:rsidRPr="003F377F" w14:paraId="6BE6B97A" w14:textId="3B0E8C3B" w:rsidTr="003E6A27">
        <w:tc>
          <w:tcPr>
            <w:tcW w:w="2830" w:type="dxa"/>
          </w:tcPr>
          <w:p w14:paraId="2D661C61" w14:textId="77777777" w:rsidR="003F377F" w:rsidRDefault="003F377F" w:rsidP="003F377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415B700F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38267E70" w14:textId="30F1DA20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F377F">
              <w:rPr>
                <w:rFonts w:ascii="DilleniaUPC" w:eastAsiaTheme="minorEastAsia" w:hAnsi="DilleniaUPC" w:cs="DilleniaUPC"/>
                <w:color w:val="000000"/>
                <w:spacing w:val="-20"/>
                <w:kern w:val="24"/>
                <w:sz w:val="28"/>
                <w:cs/>
              </w:rPr>
              <w:t>5. ประชาชนมีความรอบรู้ด้านสุขภาพ เรื่องโรคอุบัติใหม่และโรคอุบัติซ้ำที่เกิดจากการเปลี่ยนแปลงภูมิอากาศ</w:t>
            </w:r>
          </w:p>
        </w:tc>
      </w:tr>
      <w:tr w:rsidR="003F377F" w:rsidRPr="003F377F" w14:paraId="4A60E3FB" w14:textId="37CD61B5" w:rsidTr="003E6A27">
        <w:tc>
          <w:tcPr>
            <w:tcW w:w="2830" w:type="dxa"/>
          </w:tcPr>
          <w:p w14:paraId="0C17E9F4" w14:textId="77777777" w:rsidR="003F377F" w:rsidRDefault="003F377F" w:rsidP="003F377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0C76F34F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5D2A407B" w14:textId="4949C9D4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F377F">
              <w:rPr>
                <w:rFonts w:ascii="DilleniaUPC" w:eastAsiaTheme="minorEastAsia" w:hAnsi="DilleniaUPC" w:cs="DilleniaUPC"/>
                <w:color w:val="000000"/>
                <w:spacing w:val="-20"/>
                <w:kern w:val="24"/>
                <w:sz w:val="28"/>
                <w:cs/>
              </w:rPr>
              <w:t>6. ประชาชนเข้าถึงบริการสาธารณสุขที่มีประสิทธิภาพ อย่างครอบคลุมและทั่วถึง</w:t>
            </w:r>
          </w:p>
        </w:tc>
      </w:tr>
      <w:tr w:rsidR="003F377F" w:rsidRPr="003F377F" w14:paraId="69A88B72" w14:textId="38F8A5D2" w:rsidTr="003E6A27">
        <w:tc>
          <w:tcPr>
            <w:tcW w:w="2830" w:type="dxa"/>
          </w:tcPr>
          <w:p w14:paraId="2D31C6E8" w14:textId="1FC6A316" w:rsidR="00585818" w:rsidRPr="00E86A0A" w:rsidRDefault="00D22B7F" w:rsidP="00D22B7F">
            <w:pPr>
              <w:rPr>
                <w:rFonts w:ascii="DilleniaUPC" w:hAnsi="DilleniaUPC" w:cs="DilleniaUPC"/>
                <w:b/>
                <w:bCs/>
                <w:color w:val="0000CC"/>
                <w:sz w:val="28"/>
                <w:cs/>
              </w:rPr>
            </w:pPr>
            <w:r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1.2 </w:t>
            </w:r>
            <w:r w:rsidR="003F377F" w:rsidRPr="00E86A0A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ตัวชี้วัด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  <w:r w:rsidR="003F377F" w:rsidRPr="00E86A0A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กระทรว</w:t>
            </w:r>
            <w:r w:rsidR="00B94456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งที่เกี่ยวข้อง</w:t>
            </w:r>
            <w:r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 </w:t>
            </w:r>
            <w:r w:rsidR="00585818">
              <w:rPr>
                <w:rFonts w:ascii="DilleniaUPC" w:hAnsi="DilleniaUPC" w:cs="DilleniaUPC" w:hint="cs"/>
                <w:b/>
                <w:bCs/>
                <w:sz w:val="28"/>
                <w:cs/>
              </w:rPr>
              <w:t xml:space="preserve">(เลือกเพียง </w:t>
            </w:r>
            <w:r w:rsidR="00585818">
              <w:rPr>
                <w:rFonts w:ascii="DilleniaUPC" w:hAnsi="DilleniaUPC" w:cs="DilleniaUPC"/>
                <w:b/>
                <w:bCs/>
                <w:sz w:val="28"/>
              </w:rPr>
              <w:t xml:space="preserve">1 </w:t>
            </w:r>
            <w:r w:rsidR="00585818">
              <w:rPr>
                <w:rFonts w:ascii="DilleniaUPC" w:hAnsi="DilleniaUPC" w:cs="DilleniaUPC" w:hint="cs"/>
                <w:b/>
                <w:bCs/>
                <w:sz w:val="28"/>
                <w:cs/>
              </w:rPr>
              <w:t>รายการ)</w:t>
            </w:r>
          </w:p>
        </w:tc>
        <w:tc>
          <w:tcPr>
            <w:tcW w:w="567" w:type="dxa"/>
            <w:shd w:val="clear" w:color="auto" w:fill="FFF2CC" w:themeFill="accent4" w:themeFillTint="33"/>
          </w:tcPr>
          <w:p w14:paraId="1FAECF7E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39BFDF01" w14:textId="10DAEF6D" w:rsidR="00CE01A0" w:rsidRPr="00CE01A0" w:rsidRDefault="003F377F" w:rsidP="00CE01A0">
            <w:pPr>
              <w:pStyle w:val="a5"/>
              <w:numPr>
                <w:ilvl w:val="1"/>
                <w:numId w:val="1"/>
              </w:numPr>
              <w:rPr>
                <w:rFonts w:ascii="DilleniaUPC" w:eastAsiaTheme="minorEastAsia" w:hAnsi="DilleniaUPC" w:cs="DilleniaUPC"/>
                <w:b/>
                <w:bCs/>
                <w:spacing w:val="-20"/>
                <w:kern w:val="24"/>
                <w:sz w:val="28"/>
              </w:rPr>
            </w:pPr>
            <w:r w:rsidRPr="00CE01A0">
              <w:rPr>
                <w:rFonts w:ascii="DilleniaUPC" w:eastAsiaTheme="minorEastAsia" w:hAnsi="DilleniaUPC" w:cs="DilleniaUPC"/>
                <w:b/>
                <w:bCs/>
                <w:spacing w:val="-20"/>
                <w:kern w:val="24"/>
                <w:sz w:val="28"/>
                <w:cs/>
              </w:rPr>
              <w:t xml:space="preserve">อัตราความรอบรู้ด้านสุขภาวะของประชากร (ร้อยละ 50) </w:t>
            </w:r>
          </w:p>
          <w:p w14:paraId="35FE3BC9" w14:textId="7FE971CE" w:rsidR="003F377F" w:rsidRPr="00CE01A0" w:rsidRDefault="003F377F" w:rsidP="00CE01A0">
            <w:pPr>
              <w:rPr>
                <w:rFonts w:ascii="DilleniaUPC" w:hAnsi="DilleniaUPC" w:cs="DilleniaUPC"/>
                <w:sz w:val="28"/>
              </w:rPr>
            </w:pPr>
            <w:r w:rsidRPr="00CE01A0">
              <w:rPr>
                <w:rFonts w:ascii="DilleniaUPC" w:eastAsiaTheme="minorEastAsia" w:hAnsi="DilleniaUPC" w:cs="DilleniaUPC"/>
                <w:color w:val="FF0000"/>
                <w:spacing w:val="-20"/>
                <w:kern w:val="24"/>
                <w:sz w:val="28"/>
                <w:cs/>
              </w:rPr>
              <w:t>กรมอนามัย กรมการแพทย์ กรมการแพทย์แผนไทยและการแพทย์ทางเลือก สำนักงานคณะกรรมการอาหารและยา กรมสุขภาพจิต</w:t>
            </w:r>
          </w:p>
        </w:tc>
      </w:tr>
      <w:tr w:rsidR="003F377F" w:rsidRPr="003F377F" w14:paraId="0044BB34" w14:textId="75486755" w:rsidTr="003E6A27">
        <w:tc>
          <w:tcPr>
            <w:tcW w:w="2830" w:type="dxa"/>
          </w:tcPr>
          <w:p w14:paraId="01FA741A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0584B3A4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5B0DA483" w14:textId="57874D10" w:rsidR="003F377F" w:rsidRPr="003F377F" w:rsidRDefault="003F377F" w:rsidP="003F377F">
            <w:pPr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</w:pP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>2.1 อัตราการนอนโรงพยาบาลโดยไม่จำเป็น ด้วยภาวะที่ควรควบคุมด้วยบริการผู้ป่วยนอก (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  <w:t xml:space="preserve">ambulatory care sensitive conditions: ACSC) 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>ลดลง (ไม่เกิน 100</w:t>
            </w:r>
            <w:r w:rsidR="003579DA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  <w:t>%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 xml:space="preserve">) </w:t>
            </w:r>
          </w:p>
          <w:p w14:paraId="75B1157F" w14:textId="4A9541E4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579DA">
              <w:rPr>
                <w:rFonts w:ascii="DilleniaUPC" w:hAnsi="DilleniaUPC" w:cs="DilleniaUPC"/>
                <w:color w:val="FF0000"/>
                <w:spacing w:val="-20"/>
                <w:kern w:val="24"/>
                <w:sz w:val="28"/>
                <w:cs/>
              </w:rPr>
              <w:t>กรมสนับสนุนบริการสุขภาพ กรมการแพทย์ องค์การเภสัชกรรม รพ.บ้านแพ้ว</w:t>
            </w:r>
          </w:p>
        </w:tc>
      </w:tr>
      <w:tr w:rsidR="003F377F" w:rsidRPr="003F377F" w14:paraId="5AB1E631" w14:textId="77777777" w:rsidTr="003E6A27">
        <w:tc>
          <w:tcPr>
            <w:tcW w:w="2830" w:type="dxa"/>
          </w:tcPr>
          <w:p w14:paraId="1C3779E1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174B73FF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37EC72FB" w14:textId="77777777" w:rsidR="003F377F" w:rsidRPr="003F377F" w:rsidRDefault="003F377F" w:rsidP="003F377F">
            <w:pPr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</w:pP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 xml:space="preserve">3.1 การจัดอันดับประสิทธิภาพระบบบริการสุขภาพ (อันดับ 1 ใน 25) </w:t>
            </w:r>
          </w:p>
          <w:p w14:paraId="44ADCD83" w14:textId="356D29E1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579DA">
              <w:rPr>
                <w:rFonts w:ascii="DilleniaUPC" w:hAnsi="DilleniaUPC" w:cs="DilleniaUPC"/>
                <w:color w:val="FF0000"/>
                <w:spacing w:val="-20"/>
                <w:kern w:val="24"/>
                <w:sz w:val="28"/>
                <w:cs/>
              </w:rPr>
              <w:t>กบรส.สป.ทุกกรม หน่วยงานในกำกับ</w:t>
            </w:r>
          </w:p>
        </w:tc>
      </w:tr>
      <w:tr w:rsidR="003F377F" w:rsidRPr="003F377F" w14:paraId="357C767E" w14:textId="77777777" w:rsidTr="003E6A27">
        <w:tc>
          <w:tcPr>
            <w:tcW w:w="2830" w:type="dxa"/>
          </w:tcPr>
          <w:p w14:paraId="3F10812B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77382BE7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01411054" w14:textId="77777777" w:rsidR="003F377F" w:rsidRPr="003F377F" w:rsidRDefault="003F377F" w:rsidP="003F377F">
            <w:pPr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</w:pP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 xml:space="preserve">4.1 ดัชนีความก้าวหน้าของการพัฒนาคนด้านสุขภาพ (ทุกจังหวัดไม่ต่ำกว่า 0.67) </w:t>
            </w:r>
          </w:p>
          <w:p w14:paraId="40F94297" w14:textId="0503E3A6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proofErr w:type="spellStart"/>
            <w:r w:rsidRPr="003579DA">
              <w:rPr>
                <w:rFonts w:ascii="DilleniaUPC" w:hAnsi="DilleniaUPC" w:cs="DilleniaUPC"/>
                <w:color w:val="FF0000"/>
                <w:spacing w:val="-20"/>
                <w:kern w:val="24"/>
                <w:sz w:val="28"/>
                <w:cs/>
              </w:rPr>
              <w:t>สส</w:t>
            </w:r>
            <w:proofErr w:type="spellEnd"/>
            <w:r w:rsidRPr="003579DA">
              <w:rPr>
                <w:rFonts w:ascii="DilleniaUPC" w:hAnsi="DilleniaUPC" w:cs="DilleniaUPC"/>
                <w:color w:val="FF0000"/>
                <w:spacing w:val="-20"/>
                <w:kern w:val="24"/>
                <w:sz w:val="28"/>
                <w:cs/>
              </w:rPr>
              <w:t>ป.สป. ทุกกรม หน่วยงานในกำกับ</w:t>
            </w:r>
          </w:p>
        </w:tc>
      </w:tr>
      <w:tr w:rsidR="003F377F" w:rsidRPr="003F377F" w14:paraId="338C1F05" w14:textId="77777777" w:rsidTr="003E6A27">
        <w:tc>
          <w:tcPr>
            <w:tcW w:w="2830" w:type="dxa"/>
          </w:tcPr>
          <w:p w14:paraId="57FB2A5C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5994F764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2A6E47D1" w14:textId="2E20EDDE" w:rsidR="003F377F" w:rsidRDefault="003F377F" w:rsidP="003F377F">
            <w:pPr>
              <w:rPr>
                <w:rFonts w:ascii="DilleniaUPC" w:hAnsi="DilleniaUPC" w:cs="DilleniaUPC"/>
                <w:spacing w:val="-20"/>
                <w:kern w:val="24"/>
                <w:sz w:val="28"/>
              </w:rPr>
            </w:pPr>
            <w:r w:rsidRPr="00585818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>5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>.1 สัดส่วนประชาชนที่มีความรอบรู้ เรื่องโรคอุบัติใหม่และโรคอุบัติซ้ำที่เกิดจากการเปลี่ยนแปลงภูมิอากาศ (เพิ่มเป็น 5</w:t>
            </w:r>
            <w:r w:rsidR="001D5513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  <w:t>%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>)</w:t>
            </w:r>
            <w:r w:rsidRPr="003F377F">
              <w:rPr>
                <w:rFonts w:ascii="DilleniaUPC" w:hAnsi="DilleniaUPC" w:cs="DilleniaUPC"/>
                <w:spacing w:val="-20"/>
                <w:kern w:val="24"/>
                <w:sz w:val="28"/>
                <w:cs/>
              </w:rPr>
              <w:t xml:space="preserve"> </w:t>
            </w:r>
          </w:p>
          <w:p w14:paraId="42E3ADB7" w14:textId="381C22C2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  <w:r w:rsidRPr="003579DA">
              <w:rPr>
                <w:rFonts w:ascii="DilleniaUPC" w:hAnsi="DilleniaUPC" w:cs="DilleniaUPC"/>
                <w:color w:val="FF0000"/>
                <w:spacing w:val="-20"/>
                <w:kern w:val="24"/>
                <w:sz w:val="28"/>
                <w:cs/>
              </w:rPr>
              <w:t>กรมควบคุมโรค กรมวิทยาศาสตร์การแพทย์ กรมสุขภาพจิต</w:t>
            </w:r>
          </w:p>
        </w:tc>
      </w:tr>
      <w:tr w:rsidR="003F377F" w:rsidRPr="003F377F" w14:paraId="28C3C890" w14:textId="77777777" w:rsidTr="003E6A27">
        <w:tc>
          <w:tcPr>
            <w:tcW w:w="2830" w:type="dxa"/>
          </w:tcPr>
          <w:p w14:paraId="72F3AE80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097A4A55" w14:textId="77777777" w:rsidR="003F377F" w:rsidRPr="003F377F" w:rsidRDefault="003F377F" w:rsidP="003F377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1FF0FE98" w14:textId="31A66BC2" w:rsidR="003F377F" w:rsidRPr="003F377F" w:rsidRDefault="003F377F" w:rsidP="003F377F">
            <w:pPr>
              <w:pStyle w:val="a4"/>
              <w:spacing w:before="0" w:beforeAutospacing="0" w:after="0" w:afterAutospacing="0"/>
              <w:rPr>
                <w:rFonts w:ascii="DilleniaUPC" w:hAnsi="DilleniaUPC" w:cs="DilleniaUPC"/>
                <w:b/>
                <w:bCs/>
                <w:spacing w:val="-20"/>
                <w:kern w:val="24"/>
              </w:rPr>
            </w:pP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cs/>
              </w:rPr>
              <w:t>6.1 ประชาชนสามารถเข้าถึงสิทธิในระบบหลักประกันสุขภาพถ้วนหน้า (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</w:rPr>
              <w:t>UHC) (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cs/>
              </w:rPr>
              <w:t>ไม่น้อยกว่า 99.95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</w:rPr>
              <w:t>%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cs/>
              </w:rPr>
              <w:t xml:space="preserve"> หรือประมาณ 66.32 ล้านคน) </w:t>
            </w:r>
          </w:p>
          <w:p w14:paraId="33824CA9" w14:textId="496417C7" w:rsidR="003F377F" w:rsidRPr="003F377F" w:rsidRDefault="003F377F" w:rsidP="003F377F">
            <w:pPr>
              <w:pStyle w:val="a4"/>
              <w:spacing w:before="0" w:beforeAutospacing="0" w:after="0" w:afterAutospacing="0"/>
              <w:rPr>
                <w:rFonts w:ascii="Arial" w:hAnsi="Arial" w:cs="Arial"/>
              </w:rPr>
            </w:pPr>
            <w:r w:rsidRPr="003579DA">
              <w:rPr>
                <w:rFonts w:ascii="DilleniaUPC" w:hAnsi="DilleniaUPC" w:cs="DilleniaUPC"/>
                <w:color w:val="FF0000"/>
                <w:spacing w:val="-20"/>
                <w:kern w:val="24"/>
                <w:cs/>
              </w:rPr>
              <w:t>สปสช. กองเศรษฐกิจและหลักประกันสุขภาพ</w:t>
            </w:r>
          </w:p>
        </w:tc>
      </w:tr>
      <w:tr w:rsidR="003F377F" w:rsidRPr="003F377F" w14:paraId="00594950" w14:textId="77777777" w:rsidTr="003E6A27">
        <w:tc>
          <w:tcPr>
            <w:tcW w:w="2830" w:type="dxa"/>
          </w:tcPr>
          <w:p w14:paraId="4690895B" w14:textId="77777777" w:rsidR="003F377F" w:rsidRPr="003F377F" w:rsidRDefault="003F377F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31F2498B" w14:textId="77777777" w:rsidR="003F377F" w:rsidRPr="003F377F" w:rsidRDefault="003F377F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371" w:type="dxa"/>
          </w:tcPr>
          <w:p w14:paraId="3D5A1909" w14:textId="04A37FE1" w:rsidR="003F377F" w:rsidRPr="003F377F" w:rsidRDefault="003F377F" w:rsidP="00641D9A">
            <w:pPr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</w:pP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>6.2 ความแตกต่างการใช้สิทธิเมื่อไปใช้บริการผู้ป่วยในของผู้มีสิทธิในระบบหลักประกันสุขภาพถ้วนหน้า (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  <w:t>compliance rate) (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>ไม่เกิน 1.5</w:t>
            </w:r>
            <w:r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  <w:t>%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 xml:space="preserve"> หรือประมาณ 112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</w:rPr>
              <w:t>,</w:t>
            </w:r>
            <w:r w:rsidRPr="003F377F">
              <w:rPr>
                <w:rFonts w:ascii="DilleniaUPC" w:hAnsi="DilleniaUPC" w:cs="DilleniaUPC"/>
                <w:b/>
                <w:bCs/>
                <w:spacing w:val="-20"/>
                <w:kern w:val="24"/>
                <w:sz w:val="28"/>
                <w:cs/>
              </w:rPr>
              <w:t xml:space="preserve">800 ครั้ง) </w:t>
            </w:r>
          </w:p>
          <w:p w14:paraId="36FC1909" w14:textId="7B63C3C3" w:rsidR="003F377F" w:rsidRPr="003F377F" w:rsidRDefault="003F377F" w:rsidP="00641D9A">
            <w:pPr>
              <w:rPr>
                <w:rFonts w:ascii="DilleniaUPC" w:hAnsi="DilleniaUPC" w:cs="DilleniaUPC"/>
                <w:sz w:val="28"/>
              </w:rPr>
            </w:pPr>
            <w:r w:rsidRPr="003579DA">
              <w:rPr>
                <w:rFonts w:ascii="DilleniaUPC" w:hAnsi="DilleniaUPC" w:cs="DilleniaUPC"/>
                <w:color w:val="FF0000"/>
                <w:spacing w:val="-20"/>
                <w:kern w:val="24"/>
                <w:sz w:val="28"/>
                <w:cs/>
              </w:rPr>
              <w:t>สปสช. กองเศรษฐกิจและหลักประกันสุขภาพ</w:t>
            </w:r>
          </w:p>
        </w:tc>
      </w:tr>
    </w:tbl>
    <w:p w14:paraId="65CB1E62" w14:textId="77777777" w:rsidR="00E86A0A" w:rsidRPr="003F377F" w:rsidRDefault="00E86A0A" w:rsidP="00641D9A">
      <w:pPr>
        <w:rPr>
          <w:rFonts w:ascii="DilleniaUPC" w:hAnsi="DilleniaUPC" w:cs="DilleniaUPC"/>
          <w:sz w:val="28"/>
        </w:rPr>
      </w:pPr>
    </w:p>
    <w:p w14:paraId="12685969" w14:textId="77777777" w:rsidR="00B94456" w:rsidRDefault="00B94456" w:rsidP="00641D9A">
      <w:pPr>
        <w:rPr>
          <w:rFonts w:ascii="DilleniaUPC" w:hAnsi="DilleniaUPC" w:cs="DilleniaUPC"/>
          <w:sz w:val="28"/>
          <w:cs/>
        </w:rPr>
        <w:sectPr w:rsidR="00B94456" w:rsidSect="003F377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C598DC9" w14:textId="0800F528" w:rsidR="00E86A0A" w:rsidRDefault="00E86A0A" w:rsidP="00641D9A">
      <w:pPr>
        <w:rPr>
          <w:rFonts w:ascii="DilleniaUPC" w:hAnsi="DilleniaUPC" w:cs="DilleniaUPC"/>
          <w:b/>
          <w:bCs/>
          <w:sz w:val="28"/>
        </w:rPr>
      </w:pPr>
      <w:r w:rsidRPr="00B94456">
        <w:rPr>
          <w:rFonts w:ascii="DilleniaUPC" w:hAnsi="DilleniaUPC" w:cs="DilleniaUPC" w:hint="cs"/>
          <w:b/>
          <w:bCs/>
          <w:sz w:val="28"/>
          <w:cs/>
        </w:rPr>
        <w:lastRenderedPageBreak/>
        <w:t xml:space="preserve">ส่วนที่ </w:t>
      </w:r>
      <w:r w:rsidRPr="00B94456">
        <w:rPr>
          <w:rFonts w:ascii="DilleniaUPC" w:hAnsi="DilleniaUPC" w:cs="DilleniaUPC"/>
          <w:b/>
          <w:bCs/>
          <w:sz w:val="28"/>
        </w:rPr>
        <w:t xml:space="preserve">2 </w:t>
      </w:r>
      <w:r w:rsidR="00BF77F2">
        <w:rPr>
          <w:rFonts w:ascii="DilleniaUPC" w:hAnsi="DilleniaUPC" w:cs="DilleniaUPC" w:hint="cs"/>
          <w:b/>
          <w:bCs/>
          <w:sz w:val="28"/>
          <w:cs/>
        </w:rPr>
        <w:t>การเชื่อมโยง</w:t>
      </w:r>
      <w:r w:rsidR="001D44BD">
        <w:rPr>
          <w:rFonts w:ascii="DilleniaUPC" w:hAnsi="DilleniaUPC" w:cs="DilleniaUPC" w:hint="cs"/>
          <w:b/>
          <w:bCs/>
          <w:sz w:val="28"/>
          <w:cs/>
        </w:rPr>
        <w:t>สัมฤทธิ์ผล</w:t>
      </w:r>
      <w:r w:rsidR="00BF77F2">
        <w:rPr>
          <w:rFonts w:ascii="DilleniaUPC" w:hAnsi="DilleniaUPC" w:cs="DilleniaUPC" w:hint="cs"/>
          <w:b/>
          <w:bCs/>
          <w:sz w:val="28"/>
          <w:cs/>
        </w:rPr>
        <w:t>กับโครงการและกิจกรรมหลักขับเคลื่อน</w:t>
      </w:r>
      <w:r w:rsidR="00144255">
        <w:rPr>
          <w:rFonts w:ascii="DilleniaUPC" w:hAnsi="DilleniaUPC" w:cs="DilleniaUPC" w:hint="cs"/>
          <w:b/>
          <w:bCs/>
          <w:sz w:val="28"/>
          <w:cs/>
        </w:rPr>
        <w:t xml:space="preserve"> ที่จะใช้ประเมินความเสี่ยงยุทธศาสตร์</w:t>
      </w:r>
    </w:p>
    <w:p w14:paraId="785F59BD" w14:textId="489F6304" w:rsidR="008A37A6" w:rsidRPr="008A37A6" w:rsidRDefault="008A37A6" w:rsidP="00641D9A">
      <w:pPr>
        <w:rPr>
          <w:rFonts w:ascii="DilleniaUPC" w:hAnsi="DilleniaUPC" w:cs="DilleniaUPC"/>
          <w:b/>
          <w:bCs/>
          <w:color w:val="FF0000"/>
          <w:sz w:val="28"/>
          <w:cs/>
        </w:rPr>
      </w:pPr>
      <w:r w:rsidRPr="008A37A6"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ไฟล์ตัวช่วยที่เกี่ยวข้อง   ไฟล์ตัวช่วย </w:t>
      </w:r>
      <w:r w:rsidRPr="008A37A6">
        <w:rPr>
          <w:rFonts w:ascii="DilleniaUPC" w:hAnsi="DilleniaUPC" w:cs="DilleniaUPC"/>
          <w:b/>
          <w:bCs/>
          <w:color w:val="FF0000"/>
          <w:sz w:val="28"/>
        </w:rPr>
        <w:t xml:space="preserve">1 </w:t>
      </w:r>
      <w:r w:rsidRPr="008A37A6">
        <w:rPr>
          <w:rFonts w:ascii="DilleniaUPC" w:hAnsi="DilleniaUPC" w:cs="DilleniaUPC" w:hint="cs"/>
          <w:b/>
          <w:bCs/>
          <w:color w:val="FF0000"/>
          <w:sz w:val="28"/>
          <w:cs/>
        </w:rPr>
        <w:t>ตัวเลือกกิจกรรมหลัก</w:t>
      </w:r>
    </w:p>
    <w:p w14:paraId="52A13F58" w14:textId="77777777" w:rsidR="00E86A0A" w:rsidRPr="00BE3B50" w:rsidRDefault="00E86A0A" w:rsidP="00641D9A">
      <w:pPr>
        <w:rPr>
          <w:rFonts w:ascii="DilleniaUPC" w:hAnsi="DilleniaUPC" w:cs="DilleniaUPC"/>
          <w:szCs w:val="22"/>
          <w:cs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397"/>
        <w:gridCol w:w="426"/>
        <w:gridCol w:w="1842"/>
        <w:gridCol w:w="2694"/>
        <w:gridCol w:w="567"/>
        <w:gridCol w:w="1842"/>
      </w:tblGrid>
      <w:tr w:rsidR="00D22B7F" w:rsidRPr="003F377F" w14:paraId="3D451F5D" w14:textId="77777777" w:rsidTr="003E6A27">
        <w:tc>
          <w:tcPr>
            <w:tcW w:w="3397" w:type="dxa"/>
          </w:tcPr>
          <w:p w14:paraId="6A504E9E" w14:textId="7DB49E9D" w:rsidR="00D22B7F" w:rsidRPr="006C7C4F" w:rsidRDefault="00244382" w:rsidP="00641D9A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2.1 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  <w:r w:rsidR="00D22B7F"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กระทรวงที่เกี่ยวข้อง</w:t>
            </w:r>
          </w:p>
          <w:p w14:paraId="7ED58B83" w14:textId="558EC97D" w:rsidR="00D22B7F" w:rsidRDefault="00D22B7F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(คัดมาจาก </w:t>
            </w:r>
            <w:r>
              <w:rPr>
                <w:rFonts w:ascii="DilleniaUPC" w:hAnsi="DilleniaUPC" w:cs="DilleniaUPC"/>
                <w:sz w:val="28"/>
              </w:rPr>
              <w:t xml:space="preserve">1.1 </w:t>
            </w:r>
            <w:r>
              <w:rPr>
                <w:rFonts w:ascii="DilleniaUPC" w:hAnsi="DilleniaUPC" w:cs="DilleniaUPC" w:hint="cs"/>
                <w:sz w:val="28"/>
                <w:cs/>
              </w:rPr>
              <w:t>และ</w:t>
            </w:r>
            <w:r>
              <w:rPr>
                <w:rFonts w:ascii="DilleniaUPC" w:hAnsi="DilleniaUPC" w:cs="DilleniaUPC"/>
                <w:sz w:val="28"/>
              </w:rPr>
              <w:t xml:space="preserve"> 1</w:t>
            </w:r>
            <w:r w:rsidR="007F7679">
              <w:rPr>
                <w:rFonts w:ascii="DilleniaUPC" w:hAnsi="DilleniaUPC" w:cs="DilleniaUPC"/>
                <w:sz w:val="28"/>
              </w:rPr>
              <w:t>.</w:t>
            </w:r>
            <w:r>
              <w:rPr>
                <w:rFonts w:ascii="DilleniaUPC" w:hAnsi="DilleniaUPC" w:cs="DilleniaUPC"/>
                <w:sz w:val="28"/>
              </w:rPr>
              <w:t>2)</w:t>
            </w:r>
          </w:p>
        </w:tc>
        <w:tc>
          <w:tcPr>
            <w:tcW w:w="426" w:type="dxa"/>
          </w:tcPr>
          <w:p w14:paraId="615621EA" w14:textId="77777777" w:rsidR="00D22B7F" w:rsidRPr="003F377F" w:rsidRDefault="00D22B7F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842" w:type="dxa"/>
          </w:tcPr>
          <w:p w14:paraId="396E3223" w14:textId="507C3340" w:rsidR="00D22B7F" w:rsidRDefault="003E6A27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  <w:r w:rsidR="00D22B7F">
              <w:rPr>
                <w:rFonts w:ascii="DilleniaUPC" w:hAnsi="DilleniaUPC" w:cs="DilleniaUPC" w:hint="cs"/>
                <w:sz w:val="28"/>
                <w:cs/>
              </w:rPr>
              <w:t>กระทรวง</w:t>
            </w:r>
          </w:p>
        </w:tc>
        <w:tc>
          <w:tcPr>
            <w:tcW w:w="5103" w:type="dxa"/>
            <w:gridSpan w:val="3"/>
            <w:shd w:val="clear" w:color="auto" w:fill="FFF2CC" w:themeFill="accent4" w:themeFillTint="33"/>
          </w:tcPr>
          <w:p w14:paraId="405FFBA1" w14:textId="1ED8442A" w:rsidR="00D22B7F" w:rsidRPr="00D22B7F" w:rsidRDefault="00D22B7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D22B7F" w:rsidRPr="003F377F" w14:paraId="5D9A7141" w14:textId="77777777" w:rsidTr="003E6A27">
        <w:tc>
          <w:tcPr>
            <w:tcW w:w="3397" w:type="dxa"/>
          </w:tcPr>
          <w:p w14:paraId="3E45A366" w14:textId="77777777" w:rsidR="00D22B7F" w:rsidRDefault="00D22B7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426" w:type="dxa"/>
          </w:tcPr>
          <w:p w14:paraId="109A6450" w14:textId="77777777" w:rsidR="00D22B7F" w:rsidRPr="003F377F" w:rsidRDefault="00D22B7F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842" w:type="dxa"/>
          </w:tcPr>
          <w:p w14:paraId="0E0705E4" w14:textId="369002E2" w:rsidR="00D22B7F" w:rsidRDefault="003E6A27" w:rsidP="00641D9A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</w:t>
            </w:r>
            <w:r w:rsidR="00D22B7F">
              <w:rPr>
                <w:rFonts w:ascii="DilleniaUPC" w:hAnsi="DilleniaUPC" w:cs="DilleniaUPC" w:hint="cs"/>
                <w:sz w:val="28"/>
                <w:cs/>
              </w:rPr>
              <w:t>ตัวชี้วัด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</w:p>
        </w:tc>
        <w:tc>
          <w:tcPr>
            <w:tcW w:w="5103" w:type="dxa"/>
            <w:gridSpan w:val="3"/>
            <w:shd w:val="clear" w:color="auto" w:fill="FFF2CC" w:themeFill="accent4" w:themeFillTint="33"/>
          </w:tcPr>
          <w:p w14:paraId="3E79B17A" w14:textId="77777777" w:rsidR="00D22B7F" w:rsidRDefault="00D22B7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C7C4F" w:rsidRPr="003F377F" w14:paraId="3E0D88A3" w14:textId="77777777" w:rsidTr="00E27F20">
        <w:tc>
          <w:tcPr>
            <w:tcW w:w="3397" w:type="dxa"/>
          </w:tcPr>
          <w:p w14:paraId="269E1786" w14:textId="77777777" w:rsidR="006C7C4F" w:rsidRPr="006C7C4F" w:rsidRDefault="006C7C4F" w:rsidP="00641D9A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426" w:type="dxa"/>
          </w:tcPr>
          <w:p w14:paraId="19F93FB5" w14:textId="77777777" w:rsidR="006C7C4F" w:rsidRDefault="006C7C4F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103" w:type="dxa"/>
            <w:gridSpan w:val="3"/>
          </w:tcPr>
          <w:p w14:paraId="0A0DB5EF" w14:textId="26B7FA96" w:rsidR="006C7C4F" w:rsidRPr="003F377F" w:rsidRDefault="006C7C4F" w:rsidP="00E27F20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</w:t>
            </w:r>
          </w:p>
        </w:tc>
        <w:tc>
          <w:tcPr>
            <w:tcW w:w="1842" w:type="dxa"/>
          </w:tcPr>
          <w:p w14:paraId="4B09479F" w14:textId="3D9EAD82" w:rsidR="006C7C4F" w:rsidRPr="003F377F" w:rsidRDefault="006C7C4F" w:rsidP="00E27F20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หน่วยงานรับผิด</w:t>
            </w:r>
            <w:r w:rsidR="00E27F20">
              <w:rPr>
                <w:rFonts w:ascii="DilleniaUPC" w:hAnsi="DilleniaUPC" w:cs="DilleniaUPC" w:hint="cs"/>
                <w:sz w:val="28"/>
                <w:cs/>
              </w:rPr>
              <w:t>ชอบ</w:t>
            </w:r>
          </w:p>
        </w:tc>
      </w:tr>
      <w:tr w:rsidR="006C7C4F" w:rsidRPr="003F377F" w14:paraId="6305A4AC" w14:textId="77777777" w:rsidTr="003E6A27">
        <w:tc>
          <w:tcPr>
            <w:tcW w:w="3397" w:type="dxa"/>
            <w:vMerge w:val="restart"/>
          </w:tcPr>
          <w:p w14:paraId="37F610A1" w14:textId="0F0A714E" w:rsidR="006C7C4F" w:rsidRPr="006C7C4F" w:rsidRDefault="006C7C4F" w:rsidP="00641D9A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2.2 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ชื่อโครงการหลักที่เกี่ยวข้องกับ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</w:p>
          <w:p w14:paraId="2DE6AD54" w14:textId="06595112" w:rsidR="006C7C4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(ระบุไม่เกิน </w:t>
            </w:r>
            <w:r>
              <w:rPr>
                <w:rFonts w:ascii="DilleniaUPC" w:hAnsi="DilleniaUPC" w:cs="DilleniaUPC"/>
                <w:sz w:val="28"/>
              </w:rPr>
              <w:t xml:space="preserve">5 </w:t>
            </w:r>
            <w:r>
              <w:rPr>
                <w:rFonts w:ascii="DilleniaUPC" w:hAnsi="DilleniaUPC" w:cs="DilleniaUPC" w:hint="cs"/>
                <w:sz w:val="28"/>
                <w:cs/>
              </w:rPr>
              <w:t>โครงการหลัก)</w:t>
            </w:r>
          </w:p>
        </w:tc>
        <w:tc>
          <w:tcPr>
            <w:tcW w:w="426" w:type="dxa"/>
          </w:tcPr>
          <w:p w14:paraId="0594374D" w14:textId="0C10F7F9" w:rsidR="006C7C4F" w:rsidRPr="003F377F" w:rsidRDefault="006C7C4F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5103" w:type="dxa"/>
            <w:gridSpan w:val="3"/>
            <w:shd w:val="clear" w:color="auto" w:fill="FFF2CC" w:themeFill="accent4" w:themeFillTint="33"/>
          </w:tcPr>
          <w:p w14:paraId="577A8108" w14:textId="77777777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221A38E6" w14:textId="35C81280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C7C4F" w:rsidRPr="003F377F" w14:paraId="6BD22734" w14:textId="77777777" w:rsidTr="003E6A27">
        <w:tc>
          <w:tcPr>
            <w:tcW w:w="3397" w:type="dxa"/>
            <w:vMerge/>
          </w:tcPr>
          <w:p w14:paraId="1AAE7D63" w14:textId="77777777" w:rsidR="006C7C4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426" w:type="dxa"/>
          </w:tcPr>
          <w:p w14:paraId="330CF4C4" w14:textId="0205CE99" w:rsidR="006C7C4F" w:rsidRPr="003F377F" w:rsidRDefault="006C7C4F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5103" w:type="dxa"/>
            <w:gridSpan w:val="3"/>
            <w:shd w:val="clear" w:color="auto" w:fill="FFF2CC" w:themeFill="accent4" w:themeFillTint="33"/>
          </w:tcPr>
          <w:p w14:paraId="394C43BB" w14:textId="77777777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1316C6B7" w14:textId="3984DE2D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C7C4F" w:rsidRPr="003F377F" w14:paraId="3B82B4C0" w14:textId="77777777" w:rsidTr="003E6A27">
        <w:tc>
          <w:tcPr>
            <w:tcW w:w="3397" w:type="dxa"/>
            <w:vMerge/>
          </w:tcPr>
          <w:p w14:paraId="390FACB8" w14:textId="77777777" w:rsidR="006C7C4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426" w:type="dxa"/>
          </w:tcPr>
          <w:p w14:paraId="2961EE87" w14:textId="33D36D78" w:rsidR="006C7C4F" w:rsidRPr="003F377F" w:rsidRDefault="006C7C4F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5103" w:type="dxa"/>
            <w:gridSpan w:val="3"/>
            <w:shd w:val="clear" w:color="auto" w:fill="FFF2CC" w:themeFill="accent4" w:themeFillTint="33"/>
          </w:tcPr>
          <w:p w14:paraId="484D1DDB" w14:textId="77777777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2D088929" w14:textId="7D307D8A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C7C4F" w:rsidRPr="003F377F" w14:paraId="1BB0C82A" w14:textId="77777777" w:rsidTr="003E6A27">
        <w:tc>
          <w:tcPr>
            <w:tcW w:w="3397" w:type="dxa"/>
            <w:vMerge/>
          </w:tcPr>
          <w:p w14:paraId="0CCE3FB9" w14:textId="77777777" w:rsidR="006C7C4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426" w:type="dxa"/>
          </w:tcPr>
          <w:p w14:paraId="5F6F462A" w14:textId="511B5CAD" w:rsidR="006C7C4F" w:rsidRPr="003F377F" w:rsidRDefault="006C7C4F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5103" w:type="dxa"/>
            <w:gridSpan w:val="3"/>
            <w:shd w:val="clear" w:color="auto" w:fill="FFF2CC" w:themeFill="accent4" w:themeFillTint="33"/>
          </w:tcPr>
          <w:p w14:paraId="56CE73D7" w14:textId="77777777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4AE3AEAC" w14:textId="7BF3E613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C7C4F" w:rsidRPr="003F377F" w14:paraId="45C61727" w14:textId="77777777" w:rsidTr="003E6A27">
        <w:tc>
          <w:tcPr>
            <w:tcW w:w="3397" w:type="dxa"/>
            <w:vMerge/>
          </w:tcPr>
          <w:p w14:paraId="6519232B" w14:textId="77777777" w:rsidR="006C7C4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426" w:type="dxa"/>
          </w:tcPr>
          <w:p w14:paraId="10670F0D" w14:textId="21BF3FA7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5103" w:type="dxa"/>
            <w:gridSpan w:val="3"/>
            <w:shd w:val="clear" w:color="auto" w:fill="FFF2CC" w:themeFill="accent4" w:themeFillTint="33"/>
          </w:tcPr>
          <w:p w14:paraId="314214DA" w14:textId="77777777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2" w:type="dxa"/>
            <w:shd w:val="clear" w:color="auto" w:fill="FFF2CC" w:themeFill="accent4" w:themeFillTint="33"/>
          </w:tcPr>
          <w:p w14:paraId="5CB924D0" w14:textId="5EB06C92" w:rsidR="006C7C4F" w:rsidRPr="003F377F" w:rsidRDefault="006C7C4F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3F09A2" w:rsidRPr="003F377F" w14:paraId="2674073B" w14:textId="77777777" w:rsidTr="003E6A27">
        <w:tc>
          <w:tcPr>
            <w:tcW w:w="10768" w:type="dxa"/>
            <w:gridSpan w:val="6"/>
            <w:shd w:val="clear" w:color="auto" w:fill="000000" w:themeFill="text1"/>
          </w:tcPr>
          <w:p w14:paraId="053A3E48" w14:textId="77777777" w:rsidR="003F09A2" w:rsidRPr="003F09A2" w:rsidRDefault="003F09A2" w:rsidP="00641D9A">
            <w:pPr>
              <w:rPr>
                <w:rFonts w:ascii="DilleniaUPC" w:hAnsi="DilleniaUPC" w:cs="DilleniaUPC"/>
                <w:sz w:val="10"/>
                <w:szCs w:val="10"/>
                <w:cs/>
              </w:rPr>
            </w:pPr>
          </w:p>
        </w:tc>
      </w:tr>
      <w:tr w:rsidR="00780C56" w:rsidRPr="003F377F" w14:paraId="79212401" w14:textId="77777777" w:rsidTr="003E6A27">
        <w:tc>
          <w:tcPr>
            <w:tcW w:w="3397" w:type="dxa"/>
          </w:tcPr>
          <w:p w14:paraId="459AFC19" w14:textId="77777777" w:rsidR="00780C56" w:rsidRPr="006C7C4F" w:rsidRDefault="00780C56" w:rsidP="006C7C4F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426" w:type="dxa"/>
          </w:tcPr>
          <w:p w14:paraId="65C63328" w14:textId="77777777" w:rsidR="00780C56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4536" w:type="dxa"/>
            <w:gridSpan w:val="2"/>
            <w:shd w:val="clear" w:color="auto" w:fill="D9D9D9" w:themeFill="background1" w:themeFillShade="D9"/>
          </w:tcPr>
          <w:p w14:paraId="7FA5764B" w14:textId="6836AC41" w:rsidR="00780C56" w:rsidRPr="003F377F" w:rsidRDefault="00780C56" w:rsidP="003F09A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กิจกรรมหลัก</w:t>
            </w:r>
            <w:r w:rsidR="003F09A2">
              <w:rPr>
                <w:rFonts w:ascii="DilleniaUPC" w:hAnsi="DilleniaUPC" w:cs="DilleniaUPC" w:hint="cs"/>
                <w:sz w:val="28"/>
                <w:cs/>
              </w:rPr>
              <w:t>ที่ก่อให้เกิด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14:paraId="09B8299D" w14:textId="171C94AB" w:rsidR="00780C56" w:rsidRPr="003F377F" w:rsidRDefault="00780C56" w:rsidP="003F09A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ชื่อโครงการที่เกี่ยวข้อง</w:t>
            </w:r>
          </w:p>
        </w:tc>
      </w:tr>
      <w:tr w:rsidR="00780C56" w:rsidRPr="003F377F" w14:paraId="04472AAF" w14:textId="77777777" w:rsidTr="003E6A27">
        <w:tc>
          <w:tcPr>
            <w:tcW w:w="3397" w:type="dxa"/>
            <w:vMerge w:val="restart"/>
          </w:tcPr>
          <w:p w14:paraId="54805EE7" w14:textId="5412D35E" w:rsidR="00780C56" w:rsidRDefault="00780C56" w:rsidP="006C7C4F">
            <w:pPr>
              <w:rPr>
                <w:rFonts w:ascii="DilleniaUPC" w:hAnsi="DilleniaUPC" w:cs="DilleniaUP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2.3 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กิจกรรมสำคัญที่ขับเคลื่อน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ที่เกี่ยวข้อง</w:t>
            </w:r>
            <w:r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(</w:t>
            </w:r>
            <w:r w:rsidRPr="008A37A6">
              <w:rPr>
                <w:rFonts w:ascii="DilleniaUPC" w:hAnsi="DilleniaUPC" w:cs="DilleniaUPC" w:hint="cs"/>
                <w:color w:val="FF0000"/>
                <w:sz w:val="28"/>
                <w:cs/>
              </w:rPr>
              <w:t xml:space="preserve">เลือกจากไฟล์ตัวช่วย </w:t>
            </w:r>
            <w:r w:rsidRPr="008A37A6">
              <w:rPr>
                <w:rFonts w:ascii="DilleniaUPC" w:hAnsi="DilleniaUPC" w:cs="DilleniaUPC"/>
                <w:color w:val="FF0000"/>
                <w:sz w:val="28"/>
              </w:rPr>
              <w:t>1)</w:t>
            </w:r>
          </w:p>
          <w:p w14:paraId="5BAA55E4" w14:textId="2E56D9D9" w:rsidR="00780C56" w:rsidRPr="003F377F" w:rsidRDefault="00780C56" w:rsidP="006C7C4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ระบุไม่เกิน </w:t>
            </w:r>
            <w:r>
              <w:rPr>
                <w:rFonts w:ascii="DilleniaUPC" w:hAnsi="DilleniaUPC" w:cs="DilleniaUPC"/>
                <w:sz w:val="28"/>
              </w:rPr>
              <w:t xml:space="preserve">7 </w:t>
            </w:r>
            <w:r>
              <w:rPr>
                <w:rFonts w:ascii="DilleniaUPC" w:hAnsi="DilleniaUPC" w:cs="DilleniaUPC" w:hint="cs"/>
                <w:sz w:val="28"/>
                <w:cs/>
              </w:rPr>
              <w:t>กิจกรรมหลัก</w:t>
            </w:r>
          </w:p>
        </w:tc>
        <w:tc>
          <w:tcPr>
            <w:tcW w:w="426" w:type="dxa"/>
          </w:tcPr>
          <w:p w14:paraId="30AE0164" w14:textId="75966548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4536" w:type="dxa"/>
            <w:gridSpan w:val="2"/>
            <w:shd w:val="clear" w:color="auto" w:fill="FFF2CC" w:themeFill="accent4" w:themeFillTint="33"/>
          </w:tcPr>
          <w:p w14:paraId="2E4124DA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409" w:type="dxa"/>
            <w:gridSpan w:val="2"/>
            <w:shd w:val="clear" w:color="auto" w:fill="FFF2CC" w:themeFill="accent4" w:themeFillTint="33"/>
          </w:tcPr>
          <w:p w14:paraId="1E7832F2" w14:textId="28D27E39" w:rsidR="00780C56" w:rsidRPr="003F377F" w:rsidRDefault="00780C56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80C56" w:rsidRPr="003F377F" w14:paraId="14E9F9E4" w14:textId="77777777" w:rsidTr="003E6A27">
        <w:tc>
          <w:tcPr>
            <w:tcW w:w="3397" w:type="dxa"/>
            <w:vMerge/>
          </w:tcPr>
          <w:p w14:paraId="78B1EFF7" w14:textId="77777777" w:rsidR="00780C56" w:rsidRPr="00585818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426" w:type="dxa"/>
          </w:tcPr>
          <w:p w14:paraId="5D4FC626" w14:textId="25B86794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4536" w:type="dxa"/>
            <w:gridSpan w:val="2"/>
            <w:shd w:val="clear" w:color="auto" w:fill="FFF2CC" w:themeFill="accent4" w:themeFillTint="33"/>
          </w:tcPr>
          <w:p w14:paraId="7CA05CDB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409" w:type="dxa"/>
            <w:gridSpan w:val="2"/>
            <w:shd w:val="clear" w:color="auto" w:fill="FFF2CC" w:themeFill="accent4" w:themeFillTint="33"/>
          </w:tcPr>
          <w:p w14:paraId="58717D8A" w14:textId="12D7D202" w:rsidR="00780C56" w:rsidRPr="003F377F" w:rsidRDefault="00780C56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80C56" w:rsidRPr="003F377F" w14:paraId="2B2DF286" w14:textId="77777777" w:rsidTr="003E6A27">
        <w:tc>
          <w:tcPr>
            <w:tcW w:w="3397" w:type="dxa"/>
            <w:vMerge/>
          </w:tcPr>
          <w:p w14:paraId="78DA6853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426" w:type="dxa"/>
          </w:tcPr>
          <w:p w14:paraId="6DE13E59" w14:textId="2E6A6C50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4536" w:type="dxa"/>
            <w:gridSpan w:val="2"/>
            <w:shd w:val="clear" w:color="auto" w:fill="FFF2CC" w:themeFill="accent4" w:themeFillTint="33"/>
          </w:tcPr>
          <w:p w14:paraId="52F992F1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409" w:type="dxa"/>
            <w:gridSpan w:val="2"/>
            <w:shd w:val="clear" w:color="auto" w:fill="FFF2CC" w:themeFill="accent4" w:themeFillTint="33"/>
          </w:tcPr>
          <w:p w14:paraId="7521C275" w14:textId="42A1C46E" w:rsidR="00780C56" w:rsidRPr="003F377F" w:rsidRDefault="00780C56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80C56" w:rsidRPr="003F377F" w14:paraId="1EB01057" w14:textId="77777777" w:rsidTr="003E6A27">
        <w:tc>
          <w:tcPr>
            <w:tcW w:w="3397" w:type="dxa"/>
            <w:vMerge/>
          </w:tcPr>
          <w:p w14:paraId="77E9257C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426" w:type="dxa"/>
          </w:tcPr>
          <w:p w14:paraId="465006B3" w14:textId="43CA00D8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4536" w:type="dxa"/>
            <w:gridSpan w:val="2"/>
            <w:shd w:val="clear" w:color="auto" w:fill="FFF2CC" w:themeFill="accent4" w:themeFillTint="33"/>
          </w:tcPr>
          <w:p w14:paraId="00C9E9B0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409" w:type="dxa"/>
            <w:gridSpan w:val="2"/>
            <w:shd w:val="clear" w:color="auto" w:fill="FFF2CC" w:themeFill="accent4" w:themeFillTint="33"/>
          </w:tcPr>
          <w:p w14:paraId="071DD63A" w14:textId="2AE726D8" w:rsidR="00780C56" w:rsidRPr="003F377F" w:rsidRDefault="00780C56" w:rsidP="00641D9A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80C56" w:rsidRPr="003F377F" w14:paraId="22CCA8D6" w14:textId="77777777" w:rsidTr="003E6A27">
        <w:tc>
          <w:tcPr>
            <w:tcW w:w="3397" w:type="dxa"/>
            <w:vMerge/>
          </w:tcPr>
          <w:p w14:paraId="74019752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426" w:type="dxa"/>
          </w:tcPr>
          <w:p w14:paraId="7C172A28" w14:textId="378F38C2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4536" w:type="dxa"/>
            <w:gridSpan w:val="2"/>
            <w:shd w:val="clear" w:color="auto" w:fill="FFF2CC" w:themeFill="accent4" w:themeFillTint="33"/>
          </w:tcPr>
          <w:p w14:paraId="0F617A1A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09" w:type="dxa"/>
            <w:gridSpan w:val="2"/>
            <w:shd w:val="clear" w:color="auto" w:fill="FFF2CC" w:themeFill="accent4" w:themeFillTint="33"/>
          </w:tcPr>
          <w:p w14:paraId="1FB94D06" w14:textId="05B1C1B9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80C56" w:rsidRPr="003F377F" w14:paraId="7AA70C79" w14:textId="77777777" w:rsidTr="003E6A27">
        <w:tc>
          <w:tcPr>
            <w:tcW w:w="3397" w:type="dxa"/>
          </w:tcPr>
          <w:p w14:paraId="2C654407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426" w:type="dxa"/>
          </w:tcPr>
          <w:p w14:paraId="43EF790A" w14:textId="0C813F99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6</w:t>
            </w:r>
          </w:p>
        </w:tc>
        <w:tc>
          <w:tcPr>
            <w:tcW w:w="4536" w:type="dxa"/>
            <w:gridSpan w:val="2"/>
            <w:shd w:val="clear" w:color="auto" w:fill="FFF2CC" w:themeFill="accent4" w:themeFillTint="33"/>
          </w:tcPr>
          <w:p w14:paraId="2BF855DF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09" w:type="dxa"/>
            <w:gridSpan w:val="2"/>
            <w:shd w:val="clear" w:color="auto" w:fill="FFF2CC" w:themeFill="accent4" w:themeFillTint="33"/>
          </w:tcPr>
          <w:p w14:paraId="55034CD3" w14:textId="18310778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80C56" w:rsidRPr="003F377F" w14:paraId="55598DAB" w14:textId="77777777" w:rsidTr="003E6A27">
        <w:tc>
          <w:tcPr>
            <w:tcW w:w="3397" w:type="dxa"/>
          </w:tcPr>
          <w:p w14:paraId="0164AB96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426" w:type="dxa"/>
          </w:tcPr>
          <w:p w14:paraId="0E17445B" w14:textId="175536AC" w:rsidR="00780C56" w:rsidRDefault="00780C56" w:rsidP="00641D9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4536" w:type="dxa"/>
            <w:gridSpan w:val="2"/>
            <w:shd w:val="clear" w:color="auto" w:fill="FFF2CC" w:themeFill="accent4" w:themeFillTint="33"/>
          </w:tcPr>
          <w:p w14:paraId="214FEAA2" w14:textId="77777777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09" w:type="dxa"/>
            <w:gridSpan w:val="2"/>
            <w:shd w:val="clear" w:color="auto" w:fill="FFF2CC" w:themeFill="accent4" w:themeFillTint="33"/>
          </w:tcPr>
          <w:p w14:paraId="2DA606A4" w14:textId="41F2F93A" w:rsidR="00780C56" w:rsidRPr="003F377F" w:rsidRDefault="00780C56" w:rsidP="00641D9A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6709D806" w14:textId="5629E504" w:rsidR="003E6A27" w:rsidRDefault="003E6A27" w:rsidP="00641D9A">
      <w:pPr>
        <w:rPr>
          <w:rFonts w:ascii="DilleniaUPC" w:hAnsi="DilleniaUPC" w:cs="DilleniaUPC"/>
          <w:sz w:val="28"/>
        </w:rPr>
      </w:pPr>
    </w:p>
    <w:p w14:paraId="2043B5FA" w14:textId="77777777" w:rsidR="003E6A27" w:rsidRPr="003F377F" w:rsidRDefault="003E6A27" w:rsidP="00641D9A">
      <w:pPr>
        <w:rPr>
          <w:rFonts w:ascii="DilleniaUPC" w:hAnsi="DilleniaUPC" w:cs="DilleniaUPC"/>
          <w:sz w:val="28"/>
        </w:rPr>
      </w:pPr>
    </w:p>
    <w:p w14:paraId="72843D20" w14:textId="77777777" w:rsidR="003E6A27" w:rsidRDefault="003E6A27" w:rsidP="00641D9A">
      <w:pPr>
        <w:rPr>
          <w:rFonts w:ascii="DilleniaUPC" w:hAnsi="DilleniaUPC" w:cs="DilleniaUPC"/>
          <w:sz w:val="28"/>
          <w:cs/>
        </w:rPr>
        <w:sectPr w:rsidR="003E6A27" w:rsidSect="003F377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7FB14DE5" w14:textId="4A4ECAB6" w:rsidR="003E6A27" w:rsidRPr="007D1353" w:rsidRDefault="003E6A27" w:rsidP="00641D9A">
      <w:pPr>
        <w:rPr>
          <w:rFonts w:ascii="DilleniaUPC" w:hAnsi="DilleniaUPC" w:cs="DilleniaUPC"/>
          <w:b/>
          <w:bCs/>
          <w:color w:val="FF0000"/>
          <w:sz w:val="28"/>
          <w:cs/>
        </w:rPr>
      </w:pPr>
      <w:r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7D1353">
        <w:rPr>
          <w:rFonts w:ascii="DilleniaUPC" w:hAnsi="DilleniaUPC" w:cs="DilleniaUPC"/>
          <w:b/>
          <w:bCs/>
          <w:color w:val="FF0000"/>
          <w:sz w:val="28"/>
        </w:rPr>
        <w:t xml:space="preserve">3 </w:t>
      </w:r>
      <w:r w:rsidR="00E15E02"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การวิเคราะห์ </w:t>
      </w:r>
      <w:r w:rsidR="00E15E02" w:rsidRPr="007D1353">
        <w:rPr>
          <w:rFonts w:ascii="DilleniaUPC" w:hAnsi="DilleniaUPC" w:cs="DilleniaUPC"/>
          <w:b/>
          <w:bCs/>
          <w:color w:val="FF0000"/>
          <w:sz w:val="28"/>
        </w:rPr>
        <w:t xml:space="preserve">PESTEL </w:t>
      </w:r>
      <w:r w:rsidR="00E15E02"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t>ที่เป็นความเสี่ยงต่อการทำกิจกรรมหลักที่ขับเคลื่อน</w:t>
      </w:r>
      <w:r w:rsidR="001D44BD">
        <w:rPr>
          <w:rFonts w:ascii="DilleniaUPC" w:hAnsi="DilleniaUPC" w:cs="DilleniaUPC" w:hint="cs"/>
          <w:b/>
          <w:bCs/>
          <w:color w:val="FF0000"/>
          <w:sz w:val="28"/>
          <w:cs/>
        </w:rPr>
        <w:t>สัมฤทธิ์ผล</w:t>
      </w:r>
      <w:r w:rsidR="00E15E02"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t>และโครงการที่เกี่ยวข้อง</w:t>
      </w:r>
    </w:p>
    <w:p w14:paraId="73B5C9AB" w14:textId="2446BDBB" w:rsidR="00C50DF1" w:rsidRPr="006C7C4F" w:rsidRDefault="00C50DF1" w:rsidP="00EA1202">
      <w:pPr>
        <w:rPr>
          <w:rFonts w:ascii="DilleniaUPC" w:hAnsi="DilleniaUPC" w:cs="DilleniaUPC"/>
          <w:b/>
          <w:bCs/>
          <w:color w:val="0000CC"/>
          <w:sz w:val="28"/>
        </w:rPr>
      </w:pPr>
      <w:r w:rsidRPr="006C7C4F">
        <w:rPr>
          <w:rFonts w:ascii="DilleniaUPC" w:hAnsi="DilleniaUPC" w:cs="DilleniaUPC"/>
          <w:b/>
          <w:bCs/>
          <w:color w:val="0000CC"/>
          <w:sz w:val="28"/>
        </w:rPr>
        <w:t xml:space="preserve">2.1 </w:t>
      </w:r>
      <w:r w:rsidR="001D44BD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สัมฤทธิ์ผล</w:t>
      </w:r>
      <w:r w:rsidRPr="006C7C4F">
        <w:rPr>
          <w:rFonts w:ascii="DilleniaUPC" w:hAnsi="DilleniaUPC" w:cs="DilleniaUPC" w:hint="cs"/>
          <w:b/>
          <w:bCs/>
          <w:color w:val="0000CC"/>
          <w:sz w:val="28"/>
          <w:cs/>
        </w:rPr>
        <w:t>กระทรวงที่เกี่ยวข้อง</w:t>
      </w:r>
      <w:r>
        <w:rPr>
          <w:rFonts w:ascii="DilleniaUPC" w:hAnsi="DilleniaUPC" w:cs="DilleniaUPC"/>
          <w:b/>
          <w:bCs/>
          <w:color w:val="0000CC"/>
          <w:sz w:val="28"/>
        </w:rPr>
        <w:t xml:space="preserve">                                                                                </w:t>
      </w:r>
    </w:p>
    <w:p w14:paraId="20068FAC" w14:textId="33E5137E" w:rsidR="00C50DF1" w:rsidRDefault="00C50DF1" w:rsidP="00EA1202">
      <w:pPr>
        <w:rPr>
          <w:rFonts w:ascii="DilleniaUPC" w:hAnsi="DilleniaUPC" w:cs="DilleniaUPC"/>
          <w:sz w:val="28"/>
        </w:rPr>
      </w:pPr>
      <w:r>
        <w:rPr>
          <w:rFonts w:ascii="DilleniaUPC" w:hAnsi="DilleniaUPC" w:cs="DilleniaUPC" w:hint="cs"/>
          <w:sz w:val="28"/>
          <w:cs/>
        </w:rPr>
        <w:t xml:space="preserve">(คัดมาจาก </w:t>
      </w:r>
      <w:r>
        <w:rPr>
          <w:rFonts w:ascii="DilleniaUPC" w:hAnsi="DilleniaUPC" w:cs="DilleniaUPC"/>
          <w:sz w:val="28"/>
        </w:rPr>
        <w:t xml:space="preserve">1.1 </w:t>
      </w:r>
      <w:r>
        <w:rPr>
          <w:rFonts w:ascii="DilleniaUPC" w:hAnsi="DilleniaUPC" w:cs="DilleniaUPC" w:hint="cs"/>
          <w:sz w:val="28"/>
          <w:cs/>
        </w:rPr>
        <w:t>และ</w:t>
      </w:r>
      <w:r>
        <w:rPr>
          <w:rFonts w:ascii="DilleniaUPC" w:hAnsi="DilleniaUPC" w:cs="DilleniaUPC"/>
          <w:sz w:val="28"/>
        </w:rPr>
        <w:t xml:space="preserve"> 1.2)</w:t>
      </w:r>
      <w:r w:rsidRPr="00C50DF1">
        <w:rPr>
          <w:rFonts w:ascii="DilleniaUPC" w:hAnsi="DilleniaUPC" w:cs="DilleniaUPC"/>
          <w:sz w:val="12"/>
          <w:szCs w:val="12"/>
          <w:cs/>
        </w:rPr>
        <w:t xml:space="preserve"> </w:t>
      </w:r>
    </w:p>
    <w:p w14:paraId="5D8FD761" w14:textId="4202E7AC" w:rsidR="00C50DF1" w:rsidRDefault="00C50DF1" w:rsidP="00EA1202">
      <w:pPr>
        <w:rPr>
          <w:rFonts w:ascii="DilleniaUPC" w:hAnsi="DilleniaUPC" w:cs="DilleniaUPC"/>
          <w:sz w:val="28"/>
        </w:rPr>
      </w:pPr>
      <w:r>
        <w:rPr>
          <w:rFonts w:ascii="DilleniaUPC" w:hAnsi="DilleniaUPC" w:cs="DilleniaUPC" w:hint="cs"/>
          <w:sz w:val="28"/>
          <w:cs/>
        </w:rPr>
        <w:t xml:space="preserve">    ระบุ</w:t>
      </w:r>
      <w:r w:rsidR="001D44BD">
        <w:rPr>
          <w:rFonts w:ascii="DilleniaUPC" w:hAnsi="DilleniaUPC" w:cs="DilleniaUPC" w:hint="cs"/>
          <w:sz w:val="28"/>
          <w:cs/>
        </w:rPr>
        <w:t>สัมฤทธิ์ผล</w:t>
      </w:r>
      <w:r>
        <w:rPr>
          <w:rFonts w:ascii="DilleniaUPC" w:hAnsi="DilleniaUPC" w:cs="DilleniaUPC" w:hint="cs"/>
          <w:sz w:val="28"/>
          <w:cs/>
        </w:rPr>
        <w:t>กระทรวง</w:t>
      </w:r>
      <w:r>
        <w:rPr>
          <w:rFonts w:ascii="DilleniaUPC" w:hAnsi="DilleniaUPC" w:cs="DilleniaUPC"/>
          <w:sz w:val="28"/>
        </w:rPr>
        <w:t xml:space="preserve"> ………………………………………………………………………………………………………………………..</w:t>
      </w:r>
    </w:p>
    <w:p w14:paraId="468A78DC" w14:textId="0404943A" w:rsidR="00C50DF1" w:rsidRDefault="00C50DF1" w:rsidP="00EA1202">
      <w:pPr>
        <w:rPr>
          <w:rFonts w:ascii="DilleniaUPC" w:hAnsi="DilleniaUPC" w:cs="DilleniaUPC"/>
          <w:sz w:val="28"/>
        </w:rPr>
      </w:pPr>
      <w:r>
        <w:rPr>
          <w:rFonts w:ascii="DilleniaUPC" w:hAnsi="DilleniaUPC" w:cs="DilleniaUPC" w:hint="cs"/>
          <w:sz w:val="28"/>
          <w:cs/>
        </w:rPr>
        <w:t xml:space="preserve">    ระบุตัวชี้วัด</w:t>
      </w:r>
      <w:r w:rsidR="001D44BD">
        <w:rPr>
          <w:rFonts w:ascii="DilleniaUPC" w:hAnsi="DilleniaUPC" w:cs="DilleniaUPC" w:hint="cs"/>
          <w:sz w:val="28"/>
          <w:cs/>
        </w:rPr>
        <w:t>สัมฤทธิ์ผล</w:t>
      </w:r>
      <w:r>
        <w:rPr>
          <w:rFonts w:ascii="DilleniaUPC" w:hAnsi="DilleniaUPC" w:cs="DilleniaUPC"/>
          <w:sz w:val="28"/>
        </w:rPr>
        <w:t xml:space="preserve"> ……………………………………………………………………………………………………………………………</w:t>
      </w:r>
    </w:p>
    <w:p w14:paraId="21AA02A7" w14:textId="2C7D5119" w:rsidR="00C25958" w:rsidRPr="00C25958" w:rsidRDefault="00C25958" w:rsidP="00EA1202">
      <w:pPr>
        <w:rPr>
          <w:rFonts w:ascii="DilleniaUPC" w:hAnsi="DilleniaUPC" w:cs="DilleniaUPC"/>
          <w:b/>
          <w:bCs/>
          <w:sz w:val="28"/>
        </w:rPr>
      </w:pPr>
      <w:r w:rsidRPr="00C25958">
        <w:rPr>
          <w:rFonts w:ascii="DilleniaUPC" w:hAnsi="DilleniaUPC" w:cs="DilleniaUPC"/>
          <w:b/>
          <w:bCs/>
          <w:color w:val="0000CC"/>
          <w:sz w:val="28"/>
        </w:rPr>
        <w:t xml:space="preserve">                            </w:t>
      </w:r>
      <w:r w:rsidRPr="00C25958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ตารางประเมิน </w:t>
      </w:r>
      <w:r w:rsidRPr="00C25958">
        <w:rPr>
          <w:rFonts w:ascii="DilleniaUPC" w:hAnsi="DilleniaUPC" w:cs="DilleniaUPC"/>
          <w:b/>
          <w:bCs/>
          <w:color w:val="0000CC"/>
          <w:sz w:val="28"/>
        </w:rPr>
        <w:t xml:space="preserve">1                                                                                                                                        </w:t>
      </w:r>
      <w:r w:rsidRPr="00C25958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ตารางประเมิน </w:t>
      </w:r>
      <w:r w:rsidRPr="00C25958">
        <w:rPr>
          <w:rFonts w:ascii="DilleniaUPC" w:hAnsi="DilleniaUPC" w:cs="DilleniaUPC"/>
          <w:b/>
          <w:bCs/>
          <w:color w:val="0000CC"/>
          <w:sz w:val="28"/>
        </w:rPr>
        <w:t>2</w:t>
      </w:r>
    </w:p>
    <w:p w14:paraId="594B3686" w14:textId="0E4302AD" w:rsidR="00C50DF1" w:rsidRDefault="00C25958" w:rsidP="00597708">
      <w:pPr>
        <w:rPr>
          <w:rFonts w:ascii="DilleniaUPC" w:hAnsi="DilleniaUPC" w:cs="DilleniaUPC"/>
          <w:sz w:val="28"/>
          <w:cs/>
        </w:rPr>
      </w:pPr>
      <w:r w:rsidRPr="00597708">
        <w:rPr>
          <w:rFonts w:ascii="DilleniaUPC" w:hAnsi="DilleniaUPC" w:cs="DilleniaUPC"/>
          <w:noProof/>
          <w:sz w:val="28"/>
          <w:cs/>
        </w:rPr>
        <w:drawing>
          <wp:inline distT="0" distB="0" distL="0" distR="0" wp14:anchorId="03870955" wp14:editId="401A9368">
            <wp:extent cx="3989841" cy="2347993"/>
            <wp:effectExtent l="0" t="0" r="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8451" cy="23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708">
        <w:rPr>
          <w:rFonts w:ascii="DilleniaUPC" w:hAnsi="DilleniaUPC" w:cs="DilleniaUPC" w:hint="cs"/>
          <w:sz w:val="28"/>
          <w:cs/>
        </w:rPr>
        <w:t xml:space="preserve">            </w:t>
      </w:r>
      <w:r>
        <w:rPr>
          <w:rFonts w:ascii="DilleniaUPC" w:hAnsi="DilleniaUPC" w:cs="DilleniaUPC" w:hint="cs"/>
          <w:sz w:val="28"/>
          <w:cs/>
        </w:rPr>
        <w:t xml:space="preserve">        </w:t>
      </w:r>
      <w:r w:rsidR="00597708">
        <w:rPr>
          <w:rFonts w:ascii="DilleniaUPC" w:hAnsi="DilleniaUPC" w:cs="DilleniaUPC" w:hint="cs"/>
          <w:sz w:val="28"/>
          <w:cs/>
        </w:rPr>
        <w:t xml:space="preserve">                      </w:t>
      </w:r>
      <w:r w:rsidR="00AB1B0B" w:rsidRPr="00AB1B0B">
        <w:rPr>
          <w:rFonts w:ascii="DilleniaUPC" w:hAnsi="DilleniaUPC" w:cs="DilleniaUPC"/>
          <w:noProof/>
          <w:sz w:val="12"/>
          <w:szCs w:val="12"/>
          <w:cs/>
        </w:rPr>
        <w:drawing>
          <wp:inline distT="0" distB="0" distL="0" distR="0" wp14:anchorId="50DDB000" wp14:editId="00F81C8F">
            <wp:extent cx="4114800" cy="2363470"/>
            <wp:effectExtent l="0" t="0" r="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0091" cy="2395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1B0B" w:rsidRPr="00AB1B0B">
        <w:rPr>
          <w:rFonts w:ascii="DilleniaUPC" w:hAnsi="DilleniaUPC" w:cs="DilleniaUPC"/>
          <w:sz w:val="12"/>
          <w:szCs w:val="12"/>
          <w:cs/>
        </w:rPr>
        <w:t xml:space="preserve"> </w:t>
      </w:r>
    </w:p>
    <w:p w14:paraId="0C6327B5" w14:textId="77777777" w:rsidR="00CC10F2" w:rsidRDefault="00CC10F2" w:rsidP="00EA1202">
      <w:pPr>
        <w:rPr>
          <w:rFonts w:ascii="DilleniaUPC" w:hAnsi="DilleniaUPC" w:cs="DilleniaUPC"/>
          <w:sz w:val="12"/>
          <w:szCs w:val="12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3397"/>
        <w:gridCol w:w="4395"/>
        <w:gridCol w:w="3543"/>
        <w:gridCol w:w="4395"/>
      </w:tblGrid>
      <w:tr w:rsidR="00AB678B" w:rsidRPr="00136999" w14:paraId="70F0A9D8" w14:textId="77777777" w:rsidTr="00AB678B">
        <w:tc>
          <w:tcPr>
            <w:tcW w:w="3397" w:type="dxa"/>
          </w:tcPr>
          <w:p w14:paraId="062B7768" w14:textId="77777777" w:rsidR="00AB678B" w:rsidRPr="00136999" w:rsidRDefault="00AB678B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4395" w:type="dxa"/>
          </w:tcPr>
          <w:p w14:paraId="4C909364" w14:textId="77777777" w:rsidR="00AB678B" w:rsidRPr="00136999" w:rsidRDefault="00AB678B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1734F86" w14:textId="49047156" w:rsidR="00AB678B" w:rsidRDefault="00AB678B" w:rsidP="002A09FD">
            <w:pPr>
              <w:jc w:val="center"/>
              <w:rPr>
                <w:rFonts w:ascii="DilleniaUPC" w:hAnsi="DilleniaUPC" w:cs="DilleniaUPC"/>
                <w:sz w:val="24"/>
                <w:szCs w:val="24"/>
                <w:cs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>คำอธิบาย</w:t>
            </w:r>
          </w:p>
        </w:tc>
        <w:tc>
          <w:tcPr>
            <w:tcW w:w="4395" w:type="dxa"/>
          </w:tcPr>
          <w:p w14:paraId="1FBEAC9C" w14:textId="2EF75439" w:rsidR="00AB678B" w:rsidRPr="00136999" w:rsidRDefault="00436F4F" w:rsidP="00235400">
            <w:pPr>
              <w:rPr>
                <w:rFonts w:ascii="DilleniaUPC" w:hAnsi="DilleniaUPC" w:cs="DilleniaUPC"/>
                <w:sz w:val="24"/>
                <w:szCs w:val="24"/>
                <w:cs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ความรุนแรง </w:t>
            </w:r>
            <w:r>
              <w:rPr>
                <w:rFonts w:ascii="DilleniaUPC" w:hAnsi="DilleniaUPC" w:cs="DilleniaUPC"/>
                <w:sz w:val="24"/>
                <w:szCs w:val="24"/>
              </w:rPr>
              <w:t xml:space="preserve">4 </w:t>
            </w: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>ไม่เกี่ยวกับการเบิกจ่ายเงินงบประมาณ</w:t>
            </w:r>
            <w:r w:rsidR="00102157"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 แต่โครงการชงัก</w:t>
            </w:r>
          </w:p>
        </w:tc>
      </w:tr>
      <w:tr w:rsidR="00136999" w:rsidRPr="00136999" w14:paraId="153B0DB5" w14:textId="365CB411" w:rsidTr="00AB678B">
        <w:tc>
          <w:tcPr>
            <w:tcW w:w="3397" w:type="dxa"/>
          </w:tcPr>
          <w:p w14:paraId="19E22F3E" w14:textId="77777777" w:rsidR="00136999" w:rsidRPr="00136999" w:rsidRDefault="00136999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4395" w:type="dxa"/>
          </w:tcPr>
          <w:p w14:paraId="136CFA9C" w14:textId="77777777" w:rsidR="00136999" w:rsidRPr="00136999" w:rsidRDefault="00136999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3D3D8CC" w14:textId="495B865D" w:rsidR="00136999" w:rsidRPr="00136999" w:rsidRDefault="00AB678B" w:rsidP="00235400">
            <w:pPr>
              <w:rPr>
                <w:rFonts w:ascii="DilleniaUPC" w:hAnsi="DilleniaUPC" w:cs="DilleniaUPC"/>
                <w:sz w:val="24"/>
                <w:szCs w:val="24"/>
                <w:cs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>ลักษณะของผลกระทบ คือ ทำให้ทำกิจกรรมไม่ได้</w:t>
            </w:r>
            <w:r w:rsidR="00FA40C2">
              <w:rPr>
                <w:rFonts w:ascii="DilleniaUPC" w:hAnsi="DilleniaUPC" w:cs="DilleniaUPC" w:hint="cs"/>
                <w:sz w:val="24"/>
                <w:szCs w:val="24"/>
                <w:cs/>
              </w:rPr>
              <w:t>เพราะ</w:t>
            </w:r>
          </w:p>
        </w:tc>
        <w:tc>
          <w:tcPr>
            <w:tcW w:w="4395" w:type="dxa"/>
          </w:tcPr>
          <w:p w14:paraId="1D74B6D6" w14:textId="24F72D83" w:rsidR="00136999" w:rsidRPr="00136999" w:rsidRDefault="00436F4F" w:rsidP="00235400">
            <w:pPr>
              <w:rPr>
                <w:rFonts w:ascii="DilleniaUPC" w:hAnsi="DilleniaUPC" w:cs="DilleniaUPC"/>
                <w:sz w:val="24"/>
                <w:szCs w:val="24"/>
                <w:cs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ความรุนแรง </w:t>
            </w:r>
            <w:r>
              <w:rPr>
                <w:rFonts w:ascii="DilleniaUPC" w:hAnsi="DilleniaUPC" w:cs="DilleniaUPC"/>
                <w:sz w:val="24"/>
                <w:szCs w:val="24"/>
              </w:rPr>
              <w:t xml:space="preserve">5 </w:t>
            </w: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เกี่ยวกับการเบิกจ่ายงบประมาณ </w:t>
            </w:r>
            <w:r w:rsidR="00102157">
              <w:rPr>
                <w:rFonts w:ascii="DilleniaUPC" w:hAnsi="DilleniaUPC" w:cs="DilleniaUPC" w:hint="cs"/>
                <w:sz w:val="24"/>
                <w:szCs w:val="24"/>
                <w:cs/>
              </w:rPr>
              <w:t>และโครงการชงัก</w:t>
            </w:r>
          </w:p>
        </w:tc>
      </w:tr>
      <w:tr w:rsidR="00136999" w:rsidRPr="00136999" w14:paraId="57A7B2AF" w14:textId="0C4419C6" w:rsidTr="00AB678B">
        <w:tc>
          <w:tcPr>
            <w:tcW w:w="3397" w:type="dxa"/>
          </w:tcPr>
          <w:p w14:paraId="1589845D" w14:textId="77777777" w:rsidR="00136999" w:rsidRPr="00136999" w:rsidRDefault="00136999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4395" w:type="dxa"/>
          </w:tcPr>
          <w:p w14:paraId="518A5076" w14:textId="77777777" w:rsidR="00136999" w:rsidRPr="00136999" w:rsidRDefault="00136999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3543" w:type="dxa"/>
          </w:tcPr>
          <w:p w14:paraId="367A7F33" w14:textId="778C1743" w:rsidR="00136999" w:rsidRPr="00136999" w:rsidRDefault="00AB678B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>หรือทำกิจกรรมไม่ครบถ้วน</w:t>
            </w:r>
            <w:r w:rsidR="00FA40C2">
              <w:rPr>
                <w:rFonts w:ascii="DilleniaUPC" w:hAnsi="DilleniaUPC" w:cs="DilleniaUPC" w:hint="cs"/>
                <w:sz w:val="24"/>
                <w:szCs w:val="24"/>
                <w:cs/>
              </w:rPr>
              <w:t>เพราะ</w:t>
            </w:r>
            <w:r w:rsidR="002A09FD">
              <w:rPr>
                <w:rFonts w:ascii="DilleniaUPC" w:hAnsi="DilleniaUPC" w:cs="DilleniaUPC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14:paraId="2B9D7981" w14:textId="546FABCD" w:rsidR="00136999" w:rsidRPr="00136999" w:rsidRDefault="00102157" w:rsidP="00235400">
            <w:pPr>
              <w:rPr>
                <w:rFonts w:ascii="DilleniaUPC" w:hAnsi="DilleniaUPC" w:cs="DilleniaUPC"/>
                <w:sz w:val="24"/>
                <w:szCs w:val="24"/>
                <w:cs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โอกาส </w:t>
            </w:r>
            <w:r>
              <w:rPr>
                <w:rFonts w:ascii="DilleniaUPC" w:hAnsi="DilleniaUPC" w:cs="DilleniaUPC"/>
                <w:sz w:val="24"/>
                <w:szCs w:val="24"/>
              </w:rPr>
              <w:t>1</w:t>
            </w:r>
            <w:r w:rsidR="005C4BA7">
              <w:rPr>
                <w:rFonts w:ascii="DilleniaUPC" w:hAnsi="DilleniaUPC" w:cs="DilleniaUPC"/>
                <w:sz w:val="24"/>
                <w:szCs w:val="24"/>
              </w:rPr>
              <w:t>-2</w:t>
            </w:r>
            <w:r>
              <w:rPr>
                <w:rFonts w:ascii="DilleniaUPC" w:hAnsi="DilleniaUPC" w:cs="DilleniaUPC"/>
                <w:sz w:val="24"/>
                <w:szCs w:val="24"/>
              </w:rPr>
              <w:t xml:space="preserve"> </w:t>
            </w:r>
            <w:r w:rsidR="005C4BA7">
              <w:rPr>
                <w:rFonts w:ascii="DilleniaUPC" w:hAnsi="DilleniaUPC" w:cs="DilleniaUPC" w:hint="cs"/>
                <w:sz w:val="24"/>
                <w:szCs w:val="24"/>
                <w:cs/>
              </w:rPr>
              <w:t>ยังไม่แน่ว่าจะเกิดหรือไม่</w:t>
            </w:r>
          </w:p>
        </w:tc>
      </w:tr>
      <w:tr w:rsidR="00136999" w:rsidRPr="00136999" w14:paraId="35BF2B77" w14:textId="652F0F6B" w:rsidTr="00AB678B">
        <w:tc>
          <w:tcPr>
            <w:tcW w:w="3397" w:type="dxa"/>
          </w:tcPr>
          <w:p w14:paraId="577EC7AD" w14:textId="77777777" w:rsidR="00136999" w:rsidRPr="00136999" w:rsidRDefault="00136999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4395" w:type="dxa"/>
          </w:tcPr>
          <w:p w14:paraId="1319C612" w14:textId="77777777" w:rsidR="00136999" w:rsidRPr="00136999" w:rsidRDefault="00136999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42BB85E" w14:textId="536044D9" w:rsidR="00136999" w:rsidRPr="00136999" w:rsidRDefault="002A09FD" w:rsidP="00235400">
            <w:pPr>
              <w:rPr>
                <w:rFonts w:ascii="DilleniaUPC" w:hAnsi="DilleniaUPC" w:cs="DilleniaUPC"/>
                <w:sz w:val="24"/>
                <w:szCs w:val="24"/>
                <w:cs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>หรือทำกิจกรรมได้แต่ไม่บรรลุผล</w:t>
            </w:r>
            <w:r w:rsidR="007A5A90">
              <w:rPr>
                <w:rFonts w:ascii="DilleniaUPC" w:hAnsi="DilleniaUPC" w:cs="DilleniaUPC" w:hint="cs"/>
                <w:sz w:val="24"/>
                <w:szCs w:val="24"/>
                <w:cs/>
              </w:rPr>
              <w:t>สัมฤทธิ์</w:t>
            </w:r>
            <w:r w:rsidR="00FA40C2">
              <w:rPr>
                <w:rFonts w:ascii="DilleniaUPC" w:hAnsi="DilleniaUPC" w:cs="DilleniaUPC" w:hint="cs"/>
                <w:sz w:val="24"/>
                <w:szCs w:val="24"/>
                <w:cs/>
              </w:rPr>
              <w:t>เพราะ</w:t>
            </w:r>
          </w:p>
        </w:tc>
        <w:tc>
          <w:tcPr>
            <w:tcW w:w="4395" w:type="dxa"/>
          </w:tcPr>
          <w:p w14:paraId="596F64B2" w14:textId="63C01AFB" w:rsidR="00136999" w:rsidRPr="00136999" w:rsidRDefault="005C4BA7" w:rsidP="00235400">
            <w:pPr>
              <w:rPr>
                <w:rFonts w:ascii="DilleniaUPC" w:hAnsi="DilleniaUPC" w:cs="DilleniaUPC"/>
                <w:sz w:val="24"/>
                <w:szCs w:val="24"/>
                <w:cs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โอกาส </w:t>
            </w:r>
            <w:r>
              <w:rPr>
                <w:rFonts w:ascii="DilleniaUPC" w:hAnsi="DilleniaUPC" w:cs="DilleniaUPC"/>
                <w:sz w:val="24"/>
                <w:szCs w:val="24"/>
              </w:rPr>
              <w:t xml:space="preserve">3 </w:t>
            </w: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>เกิด</w:t>
            </w:r>
            <w:r w:rsidR="00FE1ACD"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ในปี </w:t>
            </w:r>
            <w:r w:rsidR="00FE1ACD">
              <w:rPr>
                <w:rFonts w:ascii="DilleniaUPC" w:hAnsi="DilleniaUPC" w:cs="DilleniaUPC"/>
                <w:sz w:val="24"/>
                <w:szCs w:val="24"/>
              </w:rPr>
              <w:t xml:space="preserve">2564 </w:t>
            </w:r>
            <w:r w:rsidR="00FE1ACD">
              <w:rPr>
                <w:rFonts w:ascii="DilleniaUPC" w:hAnsi="DilleniaUPC" w:cs="DilleniaUPC" w:hint="cs"/>
                <w:sz w:val="24"/>
                <w:szCs w:val="24"/>
                <w:cs/>
              </w:rPr>
              <w:t>แต่ยังรับมือได้</w:t>
            </w:r>
          </w:p>
        </w:tc>
      </w:tr>
      <w:tr w:rsidR="002A09FD" w:rsidRPr="00136999" w14:paraId="05593760" w14:textId="77777777" w:rsidTr="00AB678B">
        <w:tc>
          <w:tcPr>
            <w:tcW w:w="3397" w:type="dxa"/>
          </w:tcPr>
          <w:p w14:paraId="377DD2E2" w14:textId="77777777" w:rsidR="002A09FD" w:rsidRPr="00136999" w:rsidRDefault="002A09FD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4395" w:type="dxa"/>
          </w:tcPr>
          <w:p w14:paraId="710FEE02" w14:textId="77777777" w:rsidR="002A09FD" w:rsidRPr="00136999" w:rsidRDefault="002A09FD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B2AAEA0" w14:textId="77777777" w:rsidR="002A09FD" w:rsidRPr="00136999" w:rsidRDefault="002A09FD" w:rsidP="00235400">
            <w:pPr>
              <w:rPr>
                <w:rFonts w:ascii="DilleniaUPC" w:hAnsi="DilleniaUPC" w:cs="DilleniaUPC"/>
                <w:sz w:val="24"/>
                <w:szCs w:val="24"/>
              </w:rPr>
            </w:pPr>
          </w:p>
        </w:tc>
        <w:tc>
          <w:tcPr>
            <w:tcW w:w="4395" w:type="dxa"/>
          </w:tcPr>
          <w:p w14:paraId="7F79F92D" w14:textId="2345B03F" w:rsidR="002A09FD" w:rsidRPr="00136999" w:rsidRDefault="00FE1ACD" w:rsidP="00235400">
            <w:pPr>
              <w:rPr>
                <w:rFonts w:ascii="DilleniaUPC" w:hAnsi="DilleniaUPC" w:cs="DilleniaUPC"/>
                <w:sz w:val="24"/>
                <w:szCs w:val="24"/>
                <w:cs/>
              </w:rPr>
            </w:pP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โอกาส </w:t>
            </w:r>
            <w:r>
              <w:rPr>
                <w:rFonts w:ascii="DilleniaUPC" w:hAnsi="DilleniaUPC" w:cs="DilleniaUPC"/>
                <w:sz w:val="24"/>
                <w:szCs w:val="24"/>
              </w:rPr>
              <w:t xml:space="preserve">4 5 </w:t>
            </w: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เกิดในปี </w:t>
            </w:r>
            <w:r>
              <w:rPr>
                <w:rFonts w:ascii="DilleniaUPC" w:hAnsi="DilleniaUPC" w:cs="DilleniaUPC"/>
                <w:sz w:val="24"/>
                <w:szCs w:val="24"/>
              </w:rPr>
              <w:t xml:space="preserve">2564 </w:t>
            </w:r>
            <w:r>
              <w:rPr>
                <w:rFonts w:ascii="DilleniaUPC" w:hAnsi="DilleniaUPC" w:cs="DilleniaUPC" w:hint="cs"/>
                <w:sz w:val="24"/>
                <w:szCs w:val="24"/>
                <w:cs/>
              </w:rPr>
              <w:t xml:space="preserve">และบ่อย ยาวนาน </w:t>
            </w:r>
            <w:r w:rsidR="00707712">
              <w:rPr>
                <w:rFonts w:ascii="DilleniaUPC" w:hAnsi="DilleniaUPC" w:cs="DilleniaUPC" w:hint="cs"/>
                <w:sz w:val="24"/>
                <w:szCs w:val="24"/>
                <w:cs/>
              </w:rPr>
              <w:t>จัดการไม่ได้</w:t>
            </w:r>
          </w:p>
        </w:tc>
      </w:tr>
    </w:tbl>
    <w:p w14:paraId="01127F29" w14:textId="77777777" w:rsidR="00136999" w:rsidRPr="00160DCE" w:rsidRDefault="00136999" w:rsidP="00EA1202">
      <w:pPr>
        <w:rPr>
          <w:rFonts w:ascii="DilleniaUPC" w:hAnsi="DilleniaUPC" w:cs="DilleniaUPC"/>
          <w:sz w:val="12"/>
          <w:szCs w:val="12"/>
          <w:cs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2122"/>
        <w:gridCol w:w="569"/>
        <w:gridCol w:w="3541"/>
        <w:gridCol w:w="3204"/>
        <w:gridCol w:w="1557"/>
        <w:gridCol w:w="992"/>
        <w:gridCol w:w="1415"/>
        <w:gridCol w:w="2330"/>
      </w:tblGrid>
      <w:tr w:rsidR="003B7E6B" w:rsidRPr="003F377F" w14:paraId="6CB5198A" w14:textId="481F2E28" w:rsidTr="004705AE">
        <w:trPr>
          <w:tblHeader/>
        </w:trPr>
        <w:tc>
          <w:tcPr>
            <w:tcW w:w="2122" w:type="dxa"/>
            <w:shd w:val="clear" w:color="auto" w:fill="C5E0B3" w:themeFill="accent6" w:themeFillTint="66"/>
          </w:tcPr>
          <w:p w14:paraId="55E5658C" w14:textId="32A92D98" w:rsidR="00CA21A6" w:rsidRPr="003F377F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PESTEL </w:t>
            </w:r>
            <w:r>
              <w:rPr>
                <w:rFonts w:ascii="DilleniaUPC" w:hAnsi="DilleniaUPC" w:cs="DilleniaUPC" w:hint="cs"/>
                <w:sz w:val="28"/>
                <w:cs/>
              </w:rPr>
              <w:t>ที่เป็นความเสี่ยงสำคัญ</w:t>
            </w:r>
          </w:p>
        </w:tc>
        <w:tc>
          <w:tcPr>
            <w:tcW w:w="569" w:type="dxa"/>
            <w:shd w:val="clear" w:color="auto" w:fill="C5E0B3" w:themeFill="accent6" w:themeFillTint="66"/>
          </w:tcPr>
          <w:p w14:paraId="5C75A265" w14:textId="0AC362F6" w:rsidR="00CA21A6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เลือก</w:t>
            </w:r>
          </w:p>
        </w:tc>
        <w:tc>
          <w:tcPr>
            <w:tcW w:w="3541" w:type="dxa"/>
            <w:shd w:val="clear" w:color="auto" w:fill="C5E0B3" w:themeFill="accent6" w:themeFillTint="66"/>
          </w:tcPr>
          <w:p w14:paraId="3D99ADAF" w14:textId="0D78D4B0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ประเด็นย่อย</w:t>
            </w:r>
          </w:p>
        </w:tc>
        <w:tc>
          <w:tcPr>
            <w:tcW w:w="3204" w:type="dxa"/>
            <w:shd w:val="clear" w:color="auto" w:fill="C5E0B3" w:themeFill="accent6" w:themeFillTint="66"/>
          </w:tcPr>
          <w:p w14:paraId="27E3E42B" w14:textId="6E3191D4" w:rsidR="00CA21A6" w:rsidRPr="003F377F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กิจกรรมที่กระทบ</w:t>
            </w:r>
            <w:r>
              <w:rPr>
                <w:rFonts w:ascii="DilleniaUPC" w:hAnsi="DilleniaUPC" w:cs="DilleniaUP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และลักษณะของผลกระทบ</w:t>
            </w:r>
          </w:p>
        </w:tc>
        <w:tc>
          <w:tcPr>
            <w:tcW w:w="1557" w:type="dxa"/>
            <w:shd w:val="clear" w:color="auto" w:fill="C5E0B3" w:themeFill="accent6" w:themeFillTint="66"/>
          </w:tcPr>
          <w:p w14:paraId="3E367424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ระดับความรุนแรง</w:t>
            </w:r>
          </w:p>
          <w:p w14:paraId="133AD56F" w14:textId="18373533" w:rsidR="00CA21A6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ยอมรับไม่ได้ </w:t>
            </w:r>
            <w:r>
              <w:rPr>
                <w:rFonts w:ascii="DilleniaUPC" w:hAnsi="DilleniaUPC" w:cs="DilleniaUPC"/>
                <w:sz w:val="28"/>
              </w:rPr>
              <w:t>4 / 5</w:t>
            </w:r>
          </w:p>
        </w:tc>
        <w:tc>
          <w:tcPr>
            <w:tcW w:w="992" w:type="dxa"/>
            <w:shd w:val="clear" w:color="auto" w:fill="C5E0B3" w:themeFill="accent6" w:themeFillTint="66"/>
          </w:tcPr>
          <w:p w14:paraId="6B43A49F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โอกาสเกิด</w:t>
            </w:r>
          </w:p>
          <w:p w14:paraId="4B36E12D" w14:textId="649A8C2C" w:rsidR="00CA21A6" w:rsidRDefault="00CA21A6" w:rsidP="003B7E6B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1 2 3</w:t>
            </w:r>
            <w:r w:rsidR="003B7E6B">
              <w:rPr>
                <w:rFonts w:ascii="DilleniaUPC" w:hAnsi="DilleniaUPC" w:cs="DilleniaUPC"/>
                <w:sz w:val="28"/>
              </w:rPr>
              <w:t xml:space="preserve"> </w:t>
            </w:r>
            <w:r>
              <w:rPr>
                <w:rFonts w:ascii="DilleniaUPC" w:hAnsi="DilleniaUPC" w:cs="DilleniaUPC"/>
                <w:sz w:val="28"/>
              </w:rPr>
              <w:t>4 5</w:t>
            </w:r>
          </w:p>
        </w:tc>
        <w:tc>
          <w:tcPr>
            <w:tcW w:w="1415" w:type="dxa"/>
            <w:shd w:val="clear" w:color="auto" w:fill="C5E0B3" w:themeFill="accent6" w:themeFillTint="66"/>
          </w:tcPr>
          <w:p w14:paraId="548DAD58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  <w:p w14:paraId="0102CFBD" w14:textId="54BE5E85" w:rsidR="00C50DF1" w:rsidRDefault="00C50DF1" w:rsidP="00CA21A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เลือกจาก</w:t>
            </w:r>
            <w:r w:rsidR="00C25958">
              <w:rPr>
                <w:rFonts w:ascii="DilleniaUPC" w:hAnsi="DilleniaUPC" w:cs="DilleniaUPC" w:hint="cs"/>
                <w:sz w:val="28"/>
                <w:cs/>
              </w:rPr>
              <w:t xml:space="preserve">ตารางประเมิน </w:t>
            </w:r>
            <w:r w:rsidR="00C25958"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2330" w:type="dxa"/>
            <w:shd w:val="clear" w:color="auto" w:fill="C5E0B3" w:themeFill="accent6" w:themeFillTint="66"/>
          </w:tcPr>
          <w:p w14:paraId="3493EB9C" w14:textId="77777777" w:rsidR="00CA21A6" w:rsidRPr="003B7E6B" w:rsidRDefault="00CA21A6" w:rsidP="00CA21A6">
            <w:pPr>
              <w:jc w:val="center"/>
              <w:rPr>
                <w:rFonts w:ascii="DilleniaUPC" w:hAnsi="DilleniaUPC" w:cs="DilleniaUPC"/>
                <w:w w:val="95"/>
                <w:sz w:val="28"/>
              </w:rPr>
            </w:pPr>
            <w:r w:rsidRPr="003B7E6B">
              <w:rPr>
                <w:rFonts w:ascii="DilleniaUPC" w:hAnsi="DilleniaUPC" w:cs="DilleniaUPC" w:hint="cs"/>
                <w:w w:val="95"/>
                <w:sz w:val="28"/>
                <w:cs/>
              </w:rPr>
              <w:t>ความสามารถจัดการความเสี่ยง</w:t>
            </w:r>
          </w:p>
          <w:p w14:paraId="0EFD8231" w14:textId="77777777" w:rsidR="003B5B43" w:rsidRDefault="003B7E6B" w:rsidP="003B5B4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เลือกจากตารางประเมิน </w:t>
            </w:r>
            <w:r w:rsidR="003B5B43">
              <w:rPr>
                <w:rFonts w:ascii="DilleniaUPC" w:hAnsi="DilleniaUPC" w:cs="DilleniaUPC"/>
                <w:sz w:val="28"/>
              </w:rPr>
              <w:t>2</w:t>
            </w:r>
          </w:p>
          <w:p w14:paraId="6F3A8DC5" w14:textId="2E7857EF" w:rsidR="003B7E6B" w:rsidRDefault="003B5B43" w:rsidP="003B5B4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 หรือพอใช้ หรืออ่อน</w:t>
            </w:r>
          </w:p>
        </w:tc>
      </w:tr>
      <w:tr w:rsidR="003B7E6B" w:rsidRPr="003F377F" w14:paraId="34BF4AEF" w14:textId="77777777" w:rsidTr="005368BC">
        <w:trPr>
          <w:tblHeader/>
        </w:trPr>
        <w:tc>
          <w:tcPr>
            <w:tcW w:w="2122" w:type="dxa"/>
          </w:tcPr>
          <w:p w14:paraId="31D61A07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7DB1426D" w14:textId="77777777" w:rsidR="00CA21A6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1" w:type="dxa"/>
          </w:tcPr>
          <w:p w14:paraId="144E3F2B" w14:textId="29AA7C2E" w:rsidR="00CA21A6" w:rsidRDefault="00CA21A6" w:rsidP="00CA21A6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A</w:t>
            </w:r>
          </w:p>
        </w:tc>
        <w:tc>
          <w:tcPr>
            <w:tcW w:w="3204" w:type="dxa"/>
          </w:tcPr>
          <w:p w14:paraId="18DA19EF" w14:textId="0C6AC3E3" w:rsidR="00CA21A6" w:rsidRDefault="00CA21A6" w:rsidP="00CA21A6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B</w:t>
            </w:r>
          </w:p>
        </w:tc>
        <w:tc>
          <w:tcPr>
            <w:tcW w:w="1557" w:type="dxa"/>
          </w:tcPr>
          <w:p w14:paraId="022199FA" w14:textId="76E98067" w:rsidR="00CA21A6" w:rsidRDefault="00CA21A6" w:rsidP="00CA21A6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C</w:t>
            </w:r>
          </w:p>
        </w:tc>
        <w:tc>
          <w:tcPr>
            <w:tcW w:w="992" w:type="dxa"/>
          </w:tcPr>
          <w:p w14:paraId="5E1CCF7B" w14:textId="76EFDE4F" w:rsidR="00CA21A6" w:rsidRDefault="00CA21A6" w:rsidP="00CA21A6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D</w:t>
            </w:r>
          </w:p>
        </w:tc>
        <w:tc>
          <w:tcPr>
            <w:tcW w:w="1415" w:type="dxa"/>
          </w:tcPr>
          <w:p w14:paraId="0E44A733" w14:textId="063C69E5" w:rsidR="00CA21A6" w:rsidRDefault="00D96E07" w:rsidP="00C2595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 xml:space="preserve">E </w:t>
            </w:r>
            <w:r w:rsidR="00C25958">
              <w:rPr>
                <w:rFonts w:ascii="DilleniaUPC" w:hAnsi="DilleniaUPC" w:cs="DilleniaUPC" w:hint="cs"/>
                <w:sz w:val="28"/>
                <w:cs/>
              </w:rPr>
              <w:t xml:space="preserve">ลำดับที่ </w:t>
            </w:r>
            <w:proofErr w:type="spellStart"/>
            <w:r w:rsidR="00CA21A6">
              <w:rPr>
                <w:rFonts w:ascii="DilleniaUPC" w:hAnsi="DilleniaUPC" w:cs="DilleniaUPC"/>
                <w:sz w:val="28"/>
              </w:rPr>
              <w:t>CxD</w:t>
            </w:r>
            <w:proofErr w:type="spellEnd"/>
          </w:p>
        </w:tc>
        <w:tc>
          <w:tcPr>
            <w:tcW w:w="2330" w:type="dxa"/>
          </w:tcPr>
          <w:p w14:paraId="12507C5A" w14:textId="410037BF" w:rsidR="00CA21A6" w:rsidRDefault="003B5B43" w:rsidP="00CA21A6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F </w:t>
            </w:r>
          </w:p>
        </w:tc>
      </w:tr>
      <w:tr w:rsidR="003B7E6B" w:rsidRPr="003F377F" w14:paraId="585EC804" w14:textId="737C7992" w:rsidTr="005368BC">
        <w:tc>
          <w:tcPr>
            <w:tcW w:w="2122" w:type="dxa"/>
          </w:tcPr>
          <w:p w14:paraId="58718F35" w14:textId="5D85BFF7" w:rsidR="00CA21A6" w:rsidRPr="004705AE" w:rsidRDefault="00CA21A6" w:rsidP="00CA21A6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4705A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P=POLITICAL </w:t>
            </w:r>
          </w:p>
        </w:tc>
        <w:tc>
          <w:tcPr>
            <w:tcW w:w="569" w:type="dxa"/>
          </w:tcPr>
          <w:p w14:paraId="178FC61D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38EBE42" w14:textId="0BC471F3" w:rsidR="00CA21A6" w:rsidRPr="004510A8" w:rsidRDefault="004510A8" w:rsidP="00CA21A6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4510A8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ส่วนที่มาจากโควิด</w:t>
            </w:r>
            <w:r w:rsidRPr="004510A8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-19</w:t>
            </w:r>
          </w:p>
        </w:tc>
        <w:tc>
          <w:tcPr>
            <w:tcW w:w="3204" w:type="dxa"/>
          </w:tcPr>
          <w:p w14:paraId="01B0028F" w14:textId="653EC169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6FCE7265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A17665F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8877505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950DC17" w14:textId="0D5C49CA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B7E6B" w:rsidRPr="003F377F" w14:paraId="2A37BFE7" w14:textId="18C2B485" w:rsidTr="004705AE">
        <w:tc>
          <w:tcPr>
            <w:tcW w:w="2122" w:type="dxa"/>
          </w:tcPr>
          <w:p w14:paraId="220FB63B" w14:textId="74854A1F" w:rsidR="00CA21A6" w:rsidRPr="003F377F" w:rsidRDefault="00CA21A6" w:rsidP="00CA21A6">
            <w:pPr>
              <w:rPr>
                <w:rFonts w:ascii="DilleniaUPC" w:hAnsi="DilleniaUPC" w:cs="DilleniaUPC" w:hint="cs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lastRenderedPageBreak/>
              <w:t xml:space="preserve">PO-1 </w:t>
            </w:r>
            <w:r>
              <w:rPr>
                <w:rFonts w:ascii="DilleniaUPC" w:hAnsi="DilleniaUPC" w:cs="DilleniaUPC" w:hint="cs"/>
                <w:sz w:val="28"/>
                <w:cs/>
              </w:rPr>
              <w:t>บทบาท มาตรการ ข้อกำหนดภาครัฐ</w:t>
            </w:r>
          </w:p>
        </w:tc>
        <w:tc>
          <w:tcPr>
            <w:tcW w:w="569" w:type="dxa"/>
          </w:tcPr>
          <w:p w14:paraId="4FCEB5DF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6BA7181" w14:textId="45C30860" w:rsidR="00CA21A6" w:rsidRPr="003F377F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PO-1</w:t>
            </w:r>
            <w:r>
              <w:rPr>
                <w:rFonts w:ascii="DilleniaUPC" w:hAnsi="DilleniaUPC" w:cs="DilleniaUPC"/>
                <w:sz w:val="28"/>
              </w:rPr>
              <w:t xml:space="preserve">.1 </w:t>
            </w:r>
            <w:r w:rsidR="009801B2">
              <w:rPr>
                <w:rFonts w:ascii="DilleniaUPC" w:hAnsi="DilleniaUPC" w:cs="DilleniaUPC" w:hint="cs"/>
                <w:sz w:val="28"/>
                <w:cs/>
              </w:rPr>
              <w:t>ห้ามทำกิจกรรมที่</w:t>
            </w:r>
            <w:r w:rsidR="00CD6103">
              <w:rPr>
                <w:rFonts w:ascii="DilleniaUPC" w:hAnsi="DilleniaUPC" w:cs="DilleniaUPC" w:hint="cs"/>
                <w:sz w:val="28"/>
                <w:cs/>
              </w:rPr>
              <w:t>มีการรวมตัวคนจำนวนมาก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48240DF1" w14:textId="56A3031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3602C432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10F30AF7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75F52DA2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00941861" w14:textId="024D990D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B7E6B" w:rsidRPr="003F377F" w14:paraId="4DE262B0" w14:textId="79D6AE50" w:rsidTr="004705AE">
        <w:tc>
          <w:tcPr>
            <w:tcW w:w="2122" w:type="dxa"/>
          </w:tcPr>
          <w:p w14:paraId="557FD796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247E691D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2ED3425" w14:textId="13E28F5E" w:rsidR="00CA21A6" w:rsidRPr="003F377F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PO-1</w:t>
            </w:r>
            <w:r>
              <w:rPr>
                <w:rFonts w:ascii="DilleniaUPC" w:hAnsi="DilleniaUPC" w:cs="DilleniaUPC"/>
                <w:sz w:val="28"/>
              </w:rPr>
              <w:t>.2</w:t>
            </w:r>
            <w:r w:rsidR="00F83FEF">
              <w:rPr>
                <w:rFonts w:ascii="DilleniaUPC" w:hAnsi="DilleniaUPC" w:cs="DilleniaUPC" w:hint="cs"/>
                <w:sz w:val="28"/>
                <w:cs/>
              </w:rPr>
              <w:t xml:space="preserve"> ห้ามเดินทางข้ามเขต หรือเข้าพื้นที่เสี่ยง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20934C49" w14:textId="478BA2B1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19010130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0E9D0A0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6EF3DEFA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3BEA2627" w14:textId="17BDFF32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B7E6B" w:rsidRPr="003F377F" w14:paraId="2C81AFA0" w14:textId="29AE8872" w:rsidTr="004705AE">
        <w:tc>
          <w:tcPr>
            <w:tcW w:w="2122" w:type="dxa"/>
          </w:tcPr>
          <w:p w14:paraId="40FBFAC7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1DD06DA6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C2D2837" w14:textId="7882D990" w:rsidR="00CA21A6" w:rsidRPr="003F377F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PO-1</w:t>
            </w:r>
            <w:r>
              <w:rPr>
                <w:rFonts w:ascii="DilleniaUPC" w:hAnsi="DilleniaUPC" w:cs="DilleniaUPC"/>
                <w:sz w:val="28"/>
              </w:rPr>
              <w:t>.3</w:t>
            </w:r>
            <w:r w:rsidR="00F83FEF">
              <w:rPr>
                <w:rFonts w:ascii="DilleniaUPC" w:hAnsi="DilleniaUPC" w:cs="DilleniaUPC"/>
                <w:sz w:val="28"/>
              </w:rPr>
              <w:t xml:space="preserve"> </w:t>
            </w:r>
            <w:r w:rsidR="001E5153">
              <w:rPr>
                <w:rFonts w:ascii="DilleniaUPC" w:hAnsi="DilleniaUPC" w:cs="DilleniaUPC" w:hint="cs"/>
                <w:sz w:val="28"/>
                <w:cs/>
              </w:rPr>
              <w:t xml:space="preserve">สั่งให้กักตัว </w:t>
            </w:r>
            <w:r w:rsidR="001E5153">
              <w:rPr>
                <w:rFonts w:ascii="DilleniaUPC" w:hAnsi="DilleniaUPC" w:cs="DilleniaUPC"/>
                <w:sz w:val="28"/>
              </w:rPr>
              <w:t xml:space="preserve">14 </w:t>
            </w:r>
            <w:r w:rsidR="001E5153">
              <w:rPr>
                <w:rFonts w:ascii="DilleniaUPC" w:hAnsi="DilleniaUPC" w:cs="DilleniaUPC" w:hint="cs"/>
                <w:sz w:val="28"/>
                <w:cs/>
              </w:rPr>
              <w:t>วันก่อนเมื่อเข้าพื้นที่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600B4C79" w14:textId="4411DBE1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4F5B4919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41C1B553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2926FD83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27B54BB7" w14:textId="395FBEC9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B7E6B" w:rsidRPr="003F377F" w14:paraId="37338676" w14:textId="438D78B8" w:rsidTr="004705AE">
        <w:tc>
          <w:tcPr>
            <w:tcW w:w="2122" w:type="dxa"/>
          </w:tcPr>
          <w:p w14:paraId="79FFE487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68EF1071" w14:textId="77777777" w:rsidR="00CA21A6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6C6F3C9" w14:textId="5CCF757A" w:rsidR="00CA21A6" w:rsidRPr="003F377F" w:rsidRDefault="00CA21A6" w:rsidP="00CA21A6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PO-1</w:t>
            </w:r>
            <w:r w:rsidR="001E5153">
              <w:rPr>
                <w:rFonts w:ascii="DilleniaUPC" w:hAnsi="DilleniaUPC" w:cs="DilleniaUPC"/>
                <w:sz w:val="28"/>
              </w:rPr>
              <w:t xml:space="preserve">.4 </w:t>
            </w:r>
            <w:r w:rsidR="00126646">
              <w:rPr>
                <w:rFonts w:ascii="DilleniaUPC" w:hAnsi="DilleniaUPC" w:cs="DilleniaUPC" w:hint="cs"/>
                <w:sz w:val="28"/>
                <w:cs/>
              </w:rPr>
              <w:t>กำหนดเวลาเปิดปิดทำการ ดำเนินงาน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3656B391" w14:textId="63914312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4A35F4B6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3B930A40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5BE5BFAA" w14:textId="77777777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255D02E3" w14:textId="3F02723F" w:rsidR="00CA21A6" w:rsidRPr="003F377F" w:rsidRDefault="00CA21A6" w:rsidP="00CA21A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1E5153" w:rsidRPr="003F377F" w14:paraId="3BA4E025" w14:textId="7DBC8639" w:rsidTr="004705AE">
        <w:tc>
          <w:tcPr>
            <w:tcW w:w="2122" w:type="dxa"/>
          </w:tcPr>
          <w:p w14:paraId="0E20BC04" w14:textId="77777777" w:rsidR="001E5153" w:rsidRPr="003F377F" w:rsidRDefault="001E5153" w:rsidP="001E515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18D9AE96" w14:textId="77777777" w:rsidR="001E5153" w:rsidRDefault="001E5153" w:rsidP="001E515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42B323A" w14:textId="30E9F8F6" w:rsidR="001E5153" w:rsidRPr="003F377F" w:rsidRDefault="001E5153" w:rsidP="001E5153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PO-1</w:t>
            </w:r>
            <w:r>
              <w:rPr>
                <w:rFonts w:ascii="DilleniaUPC" w:hAnsi="DilleniaUPC" w:cs="DilleniaUPC"/>
                <w:sz w:val="28"/>
              </w:rPr>
              <w:t>.</w:t>
            </w:r>
            <w:r w:rsidR="00B30727">
              <w:rPr>
                <w:rFonts w:ascii="DilleniaUPC" w:hAnsi="DilleniaUPC" w:cs="DilleniaUPC"/>
                <w:sz w:val="28"/>
              </w:rPr>
              <w:t>5</w:t>
            </w:r>
            <w:r>
              <w:rPr>
                <w:rFonts w:ascii="DilleniaUPC" w:hAnsi="DilleniaUPC" w:cs="DilleniaUPC"/>
                <w:sz w:val="28"/>
              </w:rPr>
              <w:t xml:space="preserve"> </w:t>
            </w:r>
            <w:r w:rsidR="00B30727">
              <w:rPr>
                <w:rFonts w:ascii="DilleniaUPC" w:hAnsi="DilleniaUPC" w:cs="DilleniaUPC" w:hint="cs"/>
                <w:sz w:val="28"/>
                <w:cs/>
              </w:rPr>
              <w:t>ห้ามออกนอกบ้านบางช่วงเวลา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720B6EC1" w14:textId="4854B186" w:rsidR="001E5153" w:rsidRPr="003F377F" w:rsidRDefault="001E5153" w:rsidP="001E515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2828845D" w14:textId="77777777" w:rsidR="001E5153" w:rsidRPr="003F377F" w:rsidRDefault="001E5153" w:rsidP="001E515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40E0C465" w14:textId="77777777" w:rsidR="001E5153" w:rsidRPr="003F377F" w:rsidRDefault="001E5153" w:rsidP="001E515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E8E8493" w14:textId="77777777" w:rsidR="001E5153" w:rsidRPr="003F377F" w:rsidRDefault="001E5153" w:rsidP="001E515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447639A9" w14:textId="25AED0D7" w:rsidR="001E5153" w:rsidRPr="003F377F" w:rsidRDefault="001E5153" w:rsidP="001E515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A56F7" w:rsidRPr="003F377F" w14:paraId="23AEC6D1" w14:textId="77777777" w:rsidTr="004705AE">
        <w:tc>
          <w:tcPr>
            <w:tcW w:w="2122" w:type="dxa"/>
            <w:vMerge w:val="restart"/>
          </w:tcPr>
          <w:p w14:paraId="66233E54" w14:textId="4D2AD725" w:rsidR="003A56F7" w:rsidRPr="003F377F" w:rsidRDefault="003A56F7" w:rsidP="00F1211B">
            <w:pPr>
              <w:rPr>
                <w:rFonts w:ascii="DilleniaUPC" w:hAnsi="DilleniaUPC" w:cs="DilleniaUPC"/>
                <w:sz w:val="28"/>
              </w:rPr>
            </w:pPr>
            <w:r w:rsidRPr="005F2FBB">
              <w:rPr>
                <w:rFonts w:ascii="DilleniaUPC" w:hAnsi="DilleniaUPC" w:cs="DilleniaUPC"/>
                <w:sz w:val="28"/>
              </w:rPr>
              <w:t>PO-</w:t>
            </w:r>
            <w:r>
              <w:rPr>
                <w:rFonts w:ascii="DilleniaUPC" w:hAnsi="DilleniaUPC" w:cs="DilleniaUPC"/>
                <w:sz w:val="28"/>
              </w:rPr>
              <w:t xml:space="preserve">2 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มาตรการทำงาน </w:t>
            </w:r>
            <w:r>
              <w:rPr>
                <w:rFonts w:ascii="DilleniaUPC" w:hAnsi="DilleniaUPC" w:cs="DilleniaUPC"/>
                <w:sz w:val="28"/>
              </w:rPr>
              <w:t xml:space="preserve">Work-from-home </w:t>
            </w:r>
            <w:r>
              <w:rPr>
                <w:rFonts w:ascii="DilleniaUPC" w:hAnsi="DilleniaUPC" w:cs="DilleniaUPC" w:hint="cs"/>
                <w:sz w:val="28"/>
                <w:cs/>
              </w:rPr>
              <w:t>ปรับเวลาปฏิบัติงาน</w:t>
            </w:r>
          </w:p>
        </w:tc>
        <w:tc>
          <w:tcPr>
            <w:tcW w:w="569" w:type="dxa"/>
          </w:tcPr>
          <w:p w14:paraId="711B09E9" w14:textId="77777777" w:rsidR="003A56F7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55810FA" w14:textId="537CE6E8" w:rsidR="003A56F7" w:rsidRPr="003F377F" w:rsidRDefault="003A56F7" w:rsidP="00B30727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</w:t>
            </w:r>
            <w:r>
              <w:rPr>
                <w:rFonts w:ascii="DilleniaUPC" w:hAnsi="DilleniaUPC" w:cs="DilleniaUPC"/>
                <w:sz w:val="28"/>
              </w:rPr>
              <w:t xml:space="preserve">2.1 </w:t>
            </w:r>
            <w:r>
              <w:rPr>
                <w:rFonts w:ascii="DilleniaUPC" w:hAnsi="DilleniaUPC" w:cs="DilleniaUPC" w:hint="cs"/>
                <w:sz w:val="28"/>
                <w:cs/>
              </w:rPr>
              <w:t>เปลี่ยนแปลงการปฏิบัติงาน ทำธุรกิจ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0E901EDD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49FCC82B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1980932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56E7FA91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40A56209" w14:textId="4316A5EB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A56F7" w:rsidRPr="003F377F" w14:paraId="3584E5B5" w14:textId="77777777" w:rsidTr="004705AE">
        <w:tc>
          <w:tcPr>
            <w:tcW w:w="2122" w:type="dxa"/>
            <w:vMerge/>
          </w:tcPr>
          <w:p w14:paraId="51331B05" w14:textId="3589FC18" w:rsidR="003A56F7" w:rsidRPr="003F377F" w:rsidRDefault="003A56F7" w:rsidP="00B30727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569" w:type="dxa"/>
          </w:tcPr>
          <w:p w14:paraId="30A05D32" w14:textId="77777777" w:rsidR="003A56F7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132405F5" w14:textId="1DCA8BBF" w:rsidR="003A56F7" w:rsidRPr="003F377F" w:rsidRDefault="003A56F7" w:rsidP="00B30727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</w:t>
            </w:r>
            <w:r>
              <w:rPr>
                <w:rFonts w:ascii="DilleniaUPC" w:hAnsi="DilleniaUPC" w:cs="DilleniaUPC"/>
                <w:sz w:val="28"/>
              </w:rPr>
              <w:t xml:space="preserve">2.2 </w:t>
            </w:r>
            <w:r w:rsidR="007C0CF8">
              <w:rPr>
                <w:rFonts w:ascii="DilleniaUPC" w:hAnsi="DilleniaUPC" w:cs="DilleniaUPC" w:hint="cs"/>
                <w:sz w:val="28"/>
                <w:cs/>
              </w:rPr>
              <w:t>ห้ามเดินทางเข้าประเทศ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680543B8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2D03E122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8E08F6D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A4C0726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29EAF34F" w14:textId="548981F9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A56F7" w:rsidRPr="003F377F" w14:paraId="2486F212" w14:textId="77777777" w:rsidTr="004705AE">
        <w:tc>
          <w:tcPr>
            <w:tcW w:w="2122" w:type="dxa"/>
            <w:vMerge/>
          </w:tcPr>
          <w:p w14:paraId="4917E13D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3428AEC9" w14:textId="77777777" w:rsidR="003A56F7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17C635C1" w14:textId="7D1542BB" w:rsidR="003A56F7" w:rsidRPr="003F377F" w:rsidRDefault="003A56F7" w:rsidP="00B30727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</w:t>
            </w:r>
            <w:r>
              <w:rPr>
                <w:rFonts w:ascii="DilleniaUPC" w:hAnsi="DilleniaUPC" w:cs="DilleniaUPC"/>
                <w:sz w:val="28"/>
              </w:rPr>
              <w:t xml:space="preserve">2.3 </w:t>
            </w:r>
            <w:r w:rsidR="007C0CF8">
              <w:rPr>
                <w:rFonts w:ascii="DilleniaUPC" w:hAnsi="DilleniaUPC" w:cs="DilleniaUPC" w:hint="cs"/>
                <w:sz w:val="28"/>
                <w:cs/>
              </w:rPr>
              <w:t>ห้ามเดินทางออกนอกประเทศ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2A08F3B3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3479D18D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4068D88D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71942901" w14:textId="77777777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1487A42" w14:textId="6C681FAD" w:rsidR="003A56F7" w:rsidRPr="003F377F" w:rsidRDefault="003A56F7" w:rsidP="00B3072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B30727" w:rsidRPr="003F377F" w14:paraId="7467DBA1" w14:textId="77777777" w:rsidTr="004705AE">
        <w:tc>
          <w:tcPr>
            <w:tcW w:w="2122" w:type="dxa"/>
          </w:tcPr>
          <w:p w14:paraId="34B8B8E9" w14:textId="77777777" w:rsidR="00B30727" w:rsidRPr="003F377F" w:rsidRDefault="00B3072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2D9AA1F4" w14:textId="77777777" w:rsidR="00B30727" w:rsidRDefault="00B3072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043E948" w14:textId="4908D4BA" w:rsidR="00B30727" w:rsidRPr="003F377F" w:rsidRDefault="00B30727" w:rsidP="00B30727">
            <w:pPr>
              <w:rPr>
                <w:rFonts w:ascii="DilleniaUPC" w:hAnsi="DilleniaUPC" w:cs="DilleniaUPC"/>
                <w:sz w:val="28"/>
                <w:cs/>
              </w:rPr>
            </w:pPr>
            <w:r w:rsidRPr="005F2FBB">
              <w:rPr>
                <w:rFonts w:ascii="DilleniaUPC" w:hAnsi="DilleniaUPC" w:cs="DilleniaUPC"/>
                <w:sz w:val="28"/>
              </w:rPr>
              <w:t>PO-1</w:t>
            </w:r>
            <w:r>
              <w:rPr>
                <w:rFonts w:ascii="DilleniaUPC" w:hAnsi="DilleniaUPC" w:cs="DilleniaUPC"/>
                <w:sz w:val="28"/>
              </w:rPr>
              <w:t xml:space="preserve">.4 </w:t>
            </w:r>
            <w:r w:rsidR="007E3351">
              <w:rPr>
                <w:rFonts w:ascii="DilleniaUPC" w:hAnsi="DilleniaUPC" w:cs="DilleniaUPC" w:hint="cs"/>
                <w:sz w:val="28"/>
                <w:cs/>
              </w:rPr>
              <w:t>ห้ามเคลื่อนย้ายแรงงาน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68592840" w14:textId="77777777" w:rsidR="00B30727" w:rsidRPr="003F377F" w:rsidRDefault="00B3072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3F6A08D3" w14:textId="77777777" w:rsidR="00B30727" w:rsidRPr="003F377F" w:rsidRDefault="00B3072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1E15DDE" w14:textId="77777777" w:rsidR="00B30727" w:rsidRPr="003F377F" w:rsidRDefault="00B3072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C4869B8" w14:textId="77777777" w:rsidR="00B30727" w:rsidRPr="003F377F" w:rsidRDefault="00B30727" w:rsidP="00B3072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DDAF7F9" w14:textId="42972A8E" w:rsidR="00B30727" w:rsidRPr="003F377F" w:rsidRDefault="00B30727" w:rsidP="00B3072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C0CF8" w:rsidRPr="003F377F" w14:paraId="4DFA46FC" w14:textId="77777777" w:rsidTr="004705AE">
        <w:tc>
          <w:tcPr>
            <w:tcW w:w="2122" w:type="dxa"/>
          </w:tcPr>
          <w:p w14:paraId="56967499" w14:textId="77777777" w:rsidR="007C0CF8" w:rsidRPr="003F377F" w:rsidRDefault="007C0CF8" w:rsidP="007C0CF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65040173" w14:textId="77777777" w:rsidR="007C0CF8" w:rsidRDefault="007C0CF8" w:rsidP="007C0CF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5B879E2" w14:textId="6C0ED259" w:rsidR="007C0CF8" w:rsidRPr="003F377F" w:rsidRDefault="007C0CF8" w:rsidP="007C0CF8">
            <w:pPr>
              <w:rPr>
                <w:rFonts w:ascii="DilleniaUPC" w:hAnsi="DilleniaUPC" w:cs="DilleniaUPC"/>
                <w:sz w:val="28"/>
                <w:cs/>
              </w:rPr>
            </w:pPr>
            <w:r w:rsidRPr="00DA2826">
              <w:rPr>
                <w:rFonts w:ascii="DilleniaUPC" w:hAnsi="DilleniaUPC" w:cs="DilleniaUPC"/>
                <w:sz w:val="28"/>
              </w:rPr>
              <w:t xml:space="preserve">PO-1.4 </w:t>
            </w:r>
            <w:r w:rsidR="007E3351">
              <w:rPr>
                <w:rFonts w:ascii="DilleniaUPC" w:hAnsi="DilleniaUPC" w:cs="DilleniaUPC" w:hint="cs"/>
                <w:sz w:val="28"/>
                <w:cs/>
              </w:rPr>
              <w:t>ปรับเงื่อนไขการเปิด-ปิดทำการ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7128BC86" w14:textId="77777777" w:rsidR="007C0CF8" w:rsidRPr="003F377F" w:rsidRDefault="007C0CF8" w:rsidP="007C0CF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42D55053" w14:textId="77777777" w:rsidR="007C0CF8" w:rsidRPr="003F377F" w:rsidRDefault="007C0CF8" w:rsidP="007C0CF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C774C82" w14:textId="77777777" w:rsidR="007C0CF8" w:rsidRPr="003F377F" w:rsidRDefault="007C0CF8" w:rsidP="007C0CF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005500B0" w14:textId="77777777" w:rsidR="007C0CF8" w:rsidRPr="003F377F" w:rsidRDefault="007C0CF8" w:rsidP="007C0CF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57BECE39" w14:textId="3525A5C3" w:rsidR="007C0CF8" w:rsidRPr="003F377F" w:rsidRDefault="007C0CF8" w:rsidP="007C0CF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8D7B19" w:rsidRPr="003F377F" w14:paraId="0FAD80C5" w14:textId="77777777" w:rsidTr="004705AE">
        <w:tc>
          <w:tcPr>
            <w:tcW w:w="2122" w:type="dxa"/>
            <w:vMerge w:val="restart"/>
          </w:tcPr>
          <w:p w14:paraId="3C2E72D8" w14:textId="49E2E9FD" w:rsidR="008D7B19" w:rsidRPr="003F377F" w:rsidRDefault="008D7B19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DA2826">
              <w:rPr>
                <w:rFonts w:ascii="DilleniaUPC" w:hAnsi="DilleniaUPC" w:cs="DilleniaUPC"/>
                <w:sz w:val="28"/>
              </w:rPr>
              <w:t>PO-</w:t>
            </w:r>
            <w:r>
              <w:rPr>
                <w:rFonts w:ascii="DilleniaUPC" w:hAnsi="DilleniaUPC" w:cs="DilleniaUPC"/>
                <w:sz w:val="28"/>
              </w:rPr>
              <w:t xml:space="preserve">3 </w:t>
            </w:r>
            <w:r w:rsidR="00E03667">
              <w:rPr>
                <w:rFonts w:ascii="DilleniaUPC" w:hAnsi="DilleniaUPC" w:cs="DilleniaUPC" w:hint="cs"/>
                <w:sz w:val="28"/>
                <w:cs/>
              </w:rPr>
              <w:t>ให้</w:t>
            </w:r>
            <w:r>
              <w:rPr>
                <w:rFonts w:ascii="DilleniaUPC" w:hAnsi="DilleniaUPC" w:cs="DilleniaUPC" w:hint="cs"/>
                <w:sz w:val="28"/>
                <w:cs/>
              </w:rPr>
              <w:t>เข้าร่วมในแผนบริหารภัยพิบัติ วิกฤตชาติ</w:t>
            </w:r>
          </w:p>
        </w:tc>
        <w:tc>
          <w:tcPr>
            <w:tcW w:w="569" w:type="dxa"/>
          </w:tcPr>
          <w:p w14:paraId="5CF8AF58" w14:textId="77777777" w:rsidR="008D7B19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B6BABDE" w14:textId="3E9059A6" w:rsidR="008D7B19" w:rsidRPr="003F377F" w:rsidRDefault="008D7B19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DA2826">
              <w:rPr>
                <w:rFonts w:ascii="DilleniaUPC" w:hAnsi="DilleniaUPC" w:cs="DilleniaUPC"/>
                <w:sz w:val="28"/>
              </w:rPr>
              <w:t>PO-</w:t>
            </w:r>
            <w:r>
              <w:rPr>
                <w:rFonts w:ascii="DilleniaUPC" w:hAnsi="DilleniaUPC" w:cs="DilleniaUPC"/>
                <w:sz w:val="28"/>
              </w:rPr>
              <w:t>3.1</w:t>
            </w:r>
            <w:r w:rsidRPr="00DA2826">
              <w:rPr>
                <w:rFonts w:ascii="DilleniaUPC" w:hAnsi="DilleniaUPC" w:cs="DilleniaUPC"/>
                <w:sz w:val="28"/>
              </w:rPr>
              <w:t xml:space="preserve"> </w:t>
            </w:r>
            <w:r w:rsidR="00E03667">
              <w:rPr>
                <w:rFonts w:ascii="DilleniaUPC" w:hAnsi="DilleniaUPC" w:cs="DilleniaUPC" w:hint="cs"/>
                <w:sz w:val="28"/>
                <w:cs/>
              </w:rPr>
              <w:t>ยกเลิกกิจกรรมในแผนงาน/โครงการ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7CAD48E0" w14:textId="77777777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1ED1A26D" w14:textId="77777777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B50FC8C" w14:textId="77777777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2FFD922A" w14:textId="77777777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CF5759B" w14:textId="6F33C446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8D7B19" w:rsidRPr="003F377F" w14:paraId="6CA4EE31" w14:textId="77777777" w:rsidTr="004705AE">
        <w:tc>
          <w:tcPr>
            <w:tcW w:w="2122" w:type="dxa"/>
            <w:vMerge/>
          </w:tcPr>
          <w:p w14:paraId="15AB8C8A" w14:textId="670A029E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713B5236" w14:textId="77777777" w:rsidR="008D7B19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BCDD7C8" w14:textId="1BABE875" w:rsidR="008D7B19" w:rsidRPr="003F377F" w:rsidRDefault="008D7B19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DA2826">
              <w:rPr>
                <w:rFonts w:ascii="DilleniaUPC" w:hAnsi="DilleniaUPC" w:cs="DilleniaUPC"/>
                <w:sz w:val="28"/>
              </w:rPr>
              <w:t>PO-</w:t>
            </w:r>
            <w:r>
              <w:rPr>
                <w:rFonts w:ascii="DilleniaUPC" w:hAnsi="DilleniaUPC" w:cs="DilleniaUPC"/>
                <w:sz w:val="28"/>
              </w:rPr>
              <w:t>3.2</w:t>
            </w:r>
            <w:r w:rsidRPr="00DA2826">
              <w:rPr>
                <w:rFonts w:ascii="DilleniaUPC" w:hAnsi="DilleniaUPC" w:cs="DilleniaUPC"/>
                <w:sz w:val="28"/>
              </w:rPr>
              <w:t xml:space="preserve"> </w:t>
            </w:r>
            <w:r w:rsidR="00E03667">
              <w:rPr>
                <w:rFonts w:ascii="DilleniaUPC" w:hAnsi="DilleniaUPC" w:cs="DilleniaUPC" w:hint="cs"/>
                <w:sz w:val="28"/>
                <w:cs/>
              </w:rPr>
              <w:t>เพิ่มกิจกรรมพิเศษ</w:t>
            </w:r>
            <w:r w:rsidR="005368BC">
              <w:rPr>
                <w:rFonts w:ascii="DilleniaUPC" w:hAnsi="DilleniaUPC" w:cs="DilleniaUPC" w:hint="cs"/>
                <w:sz w:val="28"/>
                <w:cs/>
              </w:rPr>
              <w:t>นอกแผน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72DBD85D" w14:textId="77777777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77085747" w14:textId="77777777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1609236D" w14:textId="77777777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9957B2E" w14:textId="77777777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77A0BDF9" w14:textId="7E81187D" w:rsidR="008D7B19" w:rsidRPr="003F377F" w:rsidRDefault="008D7B19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CD1017" w:rsidRPr="003F377F" w14:paraId="3734884D" w14:textId="77777777" w:rsidTr="004705AE">
        <w:tc>
          <w:tcPr>
            <w:tcW w:w="2122" w:type="dxa"/>
          </w:tcPr>
          <w:p w14:paraId="19FF56AF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73AD273A" w14:textId="77777777" w:rsidR="00CD1017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4C6C9FD" w14:textId="56AE8498" w:rsidR="00CD1017" w:rsidRPr="00DA2826" w:rsidRDefault="00CD1017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DA2826">
              <w:rPr>
                <w:rFonts w:ascii="DilleniaUPC" w:hAnsi="DilleniaUPC" w:cs="DilleniaUPC"/>
                <w:sz w:val="28"/>
              </w:rPr>
              <w:t>PO-</w:t>
            </w:r>
            <w:r w:rsidR="008D7B19">
              <w:rPr>
                <w:rFonts w:ascii="DilleniaUPC" w:hAnsi="DilleniaUPC" w:cs="DilleniaUPC"/>
                <w:sz w:val="28"/>
              </w:rPr>
              <w:t>3.3</w:t>
            </w:r>
            <w:r w:rsidRPr="00DA2826">
              <w:rPr>
                <w:rFonts w:ascii="DilleniaUPC" w:hAnsi="DilleniaUPC" w:cs="DilleniaUPC"/>
                <w:sz w:val="28"/>
              </w:rPr>
              <w:t xml:space="preserve"> </w:t>
            </w:r>
            <w:r w:rsidR="005368BC">
              <w:rPr>
                <w:rFonts w:ascii="DilleniaUPC" w:hAnsi="DilleniaUPC" w:cs="DilleniaUPC" w:hint="cs"/>
                <w:sz w:val="28"/>
                <w:cs/>
              </w:rPr>
              <w:t>เพิ่มกิจกรรมพิเศษนอกเวลาทำการปกติ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693FDABB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51B72062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79623161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470D5804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65F65C01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CD1017" w:rsidRPr="003F377F" w14:paraId="72F46B45" w14:textId="77777777" w:rsidTr="004705AE">
        <w:tc>
          <w:tcPr>
            <w:tcW w:w="2122" w:type="dxa"/>
          </w:tcPr>
          <w:p w14:paraId="634DC8E9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3A217879" w14:textId="77777777" w:rsidR="00CD1017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1178E07" w14:textId="4A8449F9" w:rsidR="00CD1017" w:rsidRPr="00DA2826" w:rsidRDefault="00CD1017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DA2826">
              <w:rPr>
                <w:rFonts w:ascii="DilleniaUPC" w:hAnsi="DilleniaUPC" w:cs="DilleniaUPC"/>
                <w:sz w:val="28"/>
              </w:rPr>
              <w:t xml:space="preserve">PO-1.4 </w:t>
            </w:r>
            <w:r w:rsidR="00EA29F9">
              <w:rPr>
                <w:rFonts w:ascii="DilleniaUPC" w:hAnsi="DilleniaUPC" w:cs="DilleniaUPC" w:hint="cs"/>
                <w:sz w:val="28"/>
                <w:cs/>
              </w:rPr>
              <w:t>เพิ่มกิจกรรมนอกภาระงานปกติ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6FB074BD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5F7B5A77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1A4A5EF9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22A44D5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A9F7912" w14:textId="77777777" w:rsidR="00CD1017" w:rsidRPr="003F377F" w:rsidRDefault="00CD1017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05FD3" w:rsidRPr="003F377F" w14:paraId="4EB216F1" w14:textId="77777777" w:rsidTr="004705AE">
        <w:tc>
          <w:tcPr>
            <w:tcW w:w="2122" w:type="dxa"/>
          </w:tcPr>
          <w:p w14:paraId="16031379" w14:textId="77777777" w:rsidR="00F05FD3" w:rsidRPr="003F377F" w:rsidRDefault="00F05FD3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0F0EB4F1" w14:textId="77777777" w:rsidR="00F05FD3" w:rsidRDefault="00F05FD3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2404CEE" w14:textId="2D1D189D" w:rsidR="00F05FD3" w:rsidRPr="00DA2826" w:rsidRDefault="00F05FD3" w:rsidP="00CD1017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PO-1.5 </w:t>
            </w:r>
            <w:r>
              <w:rPr>
                <w:rFonts w:ascii="DilleniaUPC" w:hAnsi="DilleniaUPC" w:cs="DilleniaUPC" w:hint="cs"/>
                <w:sz w:val="28"/>
                <w:cs/>
              </w:rPr>
              <w:t>เพิ่มกิจกรรมที่ขาดความพร้อม ชำนาญ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37D415F6" w14:textId="77777777" w:rsidR="00F05FD3" w:rsidRPr="003F377F" w:rsidRDefault="00F05FD3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5E5B4D7D" w14:textId="77777777" w:rsidR="00F05FD3" w:rsidRPr="003F377F" w:rsidRDefault="00F05FD3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FB8AD6B" w14:textId="77777777" w:rsidR="00F05FD3" w:rsidRPr="003F377F" w:rsidRDefault="00F05FD3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1AE1C920" w14:textId="77777777" w:rsidR="00F05FD3" w:rsidRPr="003F377F" w:rsidRDefault="00F05FD3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62ED8FCA" w14:textId="77777777" w:rsidR="00F05FD3" w:rsidRPr="003F377F" w:rsidRDefault="00F05FD3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510A8" w:rsidRPr="003F377F" w14:paraId="413FF924" w14:textId="77777777" w:rsidTr="004705AE">
        <w:tc>
          <w:tcPr>
            <w:tcW w:w="2122" w:type="dxa"/>
          </w:tcPr>
          <w:p w14:paraId="72D91B3A" w14:textId="058C0509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0DF66839" w14:textId="77777777" w:rsidR="004510A8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10918C4" w14:textId="4829EE2E" w:rsidR="004510A8" w:rsidRDefault="004510A8" w:rsidP="00CD1017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ไม่เกี่ยวกับโควิด</w:t>
            </w:r>
            <w:r>
              <w:rPr>
                <w:rFonts w:ascii="DilleniaUPC" w:hAnsi="DilleniaUPC" w:cs="DilleniaUPC"/>
                <w:sz w:val="28"/>
              </w:rPr>
              <w:t>-19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1507EAAD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6BC2AFA9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26D9C4CE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0B5FE795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7944034F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510A8" w:rsidRPr="003F377F" w14:paraId="004E1C03" w14:textId="77777777" w:rsidTr="004705AE">
        <w:tc>
          <w:tcPr>
            <w:tcW w:w="2122" w:type="dxa"/>
          </w:tcPr>
          <w:p w14:paraId="4D6093AF" w14:textId="67A9EE2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PO-4</w:t>
            </w:r>
          </w:p>
        </w:tc>
        <w:tc>
          <w:tcPr>
            <w:tcW w:w="569" w:type="dxa"/>
          </w:tcPr>
          <w:p w14:paraId="0D0E7193" w14:textId="77777777" w:rsidR="004510A8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E27D570" w14:textId="12867884" w:rsidR="004510A8" w:rsidRDefault="004510A8" w:rsidP="00CD1017">
            <w:pPr>
              <w:rPr>
                <w:rFonts w:ascii="DilleniaUPC" w:hAnsi="DilleniaUPC" w:cs="DilleniaUPC"/>
                <w:sz w:val="28"/>
              </w:rPr>
            </w:pPr>
            <w:r w:rsidRPr="004510A8">
              <w:rPr>
                <w:rFonts w:ascii="DilleniaUPC" w:hAnsi="DilleniaUPC" w:cs="DilleniaUPC"/>
                <w:sz w:val="28"/>
                <w:cs/>
              </w:rPr>
              <w:t>ขาดเสถียรภาพทางการเมือง นโยบายเปลี่ยนบ่อย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59341D00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3F4977D2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0867F92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42D8B411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0E80DA94" w14:textId="77777777" w:rsidR="004510A8" w:rsidRPr="003F377F" w:rsidRDefault="004510A8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32099" w:rsidRPr="003F377F" w14:paraId="56099635" w14:textId="77777777" w:rsidTr="004705AE">
        <w:tc>
          <w:tcPr>
            <w:tcW w:w="2122" w:type="dxa"/>
          </w:tcPr>
          <w:p w14:paraId="5F456CC4" w14:textId="340DE09F" w:rsidR="00F32099" w:rsidRDefault="00F32099" w:rsidP="00CD1017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PO-5</w:t>
            </w:r>
          </w:p>
        </w:tc>
        <w:tc>
          <w:tcPr>
            <w:tcW w:w="569" w:type="dxa"/>
          </w:tcPr>
          <w:p w14:paraId="056A9437" w14:textId="77777777" w:rsidR="00F32099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4C4C2DE" w14:textId="02AE8B8B" w:rsidR="00F32099" w:rsidRPr="004510A8" w:rsidRDefault="00F32099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F32099">
              <w:rPr>
                <w:rFonts w:ascii="DilleniaUPC" w:hAnsi="DilleniaUPC" w:cs="DilleniaUPC"/>
                <w:sz w:val="28"/>
                <w:cs/>
              </w:rPr>
              <w:t>การกระจายอำนาจไม่สมบูรณ์ เกิดความซ้ำซ้อน และไม่ชัดเจนในการปฏิบัติงานด้านสาธารณ</w:t>
            </w:r>
            <w:r>
              <w:rPr>
                <w:rFonts w:ascii="DilleniaUPC" w:hAnsi="DilleniaUPC" w:cs="DilleniaUPC" w:hint="cs"/>
                <w:sz w:val="28"/>
                <w:cs/>
              </w:rPr>
              <w:t>สุข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6B74A406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74C5712A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5593432E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0D851D59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46C38672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32099" w:rsidRPr="003F377F" w14:paraId="6C6E439F" w14:textId="77777777" w:rsidTr="004705AE">
        <w:tc>
          <w:tcPr>
            <w:tcW w:w="2122" w:type="dxa"/>
          </w:tcPr>
          <w:p w14:paraId="7FD9E789" w14:textId="1E40098E" w:rsidR="00F32099" w:rsidRDefault="00AA482B" w:rsidP="00CD1017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PO-6</w:t>
            </w:r>
          </w:p>
        </w:tc>
        <w:tc>
          <w:tcPr>
            <w:tcW w:w="569" w:type="dxa"/>
          </w:tcPr>
          <w:p w14:paraId="659465B5" w14:textId="77777777" w:rsidR="00F32099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90EC32C" w14:textId="7CFE6A36" w:rsidR="00F32099" w:rsidRPr="004510A8" w:rsidRDefault="00AA482B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AA482B">
              <w:rPr>
                <w:rFonts w:ascii="DilleniaUPC" w:hAnsi="DilleniaUPC" w:cs="DilleniaUPC"/>
                <w:sz w:val="28"/>
                <w:cs/>
              </w:rPr>
              <w:t>การบูรณาการระหว่างหน่วยงานขาดเอกภาพ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16623079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4FEA625B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DCC1313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4904ADD2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538D3D1C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32099" w:rsidRPr="003F377F" w14:paraId="4FB09FA6" w14:textId="77777777" w:rsidTr="004705AE">
        <w:tc>
          <w:tcPr>
            <w:tcW w:w="2122" w:type="dxa"/>
          </w:tcPr>
          <w:p w14:paraId="58B4B69E" w14:textId="31666AD3" w:rsidR="00F32099" w:rsidRDefault="00D14763" w:rsidP="00CD1017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PO-7</w:t>
            </w:r>
          </w:p>
        </w:tc>
        <w:tc>
          <w:tcPr>
            <w:tcW w:w="569" w:type="dxa"/>
          </w:tcPr>
          <w:p w14:paraId="27CEBF50" w14:textId="77777777" w:rsidR="00F32099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18E39D4" w14:textId="4A046A53" w:rsidR="00F32099" w:rsidRPr="004510A8" w:rsidRDefault="00D14763" w:rsidP="00CD1017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</w:t>
            </w:r>
            <w:r w:rsidRPr="00D14763">
              <w:rPr>
                <w:rFonts w:ascii="DilleniaUPC" w:hAnsi="DilleniaUPC" w:cs="DilleniaUPC"/>
                <w:sz w:val="28"/>
                <w:cs/>
              </w:rPr>
              <w:t>ารดำเนินงานต้องอิงตามนโยบายรัฐบาล นโยบาย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 ก.</w:t>
            </w:r>
            <w:r w:rsidRPr="00D14763">
              <w:rPr>
                <w:rFonts w:ascii="DilleniaUPC" w:hAnsi="DilleniaUPC" w:cs="DilleniaUPC"/>
                <w:sz w:val="28"/>
                <w:cs/>
              </w:rPr>
              <w:t xml:space="preserve">สาธารณสุข และนโยบายพื้นที่ </w:t>
            </w:r>
            <w:r>
              <w:rPr>
                <w:rFonts w:ascii="DilleniaUPC" w:hAnsi="DilleniaUPC" w:cs="DilleniaUPC" w:hint="cs"/>
                <w:sz w:val="28"/>
                <w:cs/>
              </w:rPr>
              <w:t>ช่วย</w:t>
            </w:r>
            <w:r w:rsidRPr="00D14763">
              <w:rPr>
                <w:rFonts w:ascii="DilleniaUPC" w:hAnsi="DilleniaUPC" w:cs="DilleniaUPC"/>
                <w:sz w:val="28"/>
                <w:cs/>
              </w:rPr>
              <w:lastRenderedPageBreak/>
              <w:t>ส่งเสริมและสนับสนุนให้มีการดำเนินงานในกลุ่ม</w:t>
            </w:r>
            <w:r>
              <w:rPr>
                <w:rFonts w:ascii="DilleniaUPC" w:hAnsi="DilleniaUPC" w:cs="DilleniaUPC" w:hint="cs"/>
                <w:sz w:val="28"/>
                <w:cs/>
              </w:rPr>
              <w:t>เป้าหมาย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084D44B9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1752245B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454984E9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07CADEC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3A28F0F4" w14:textId="77777777" w:rsidR="00F32099" w:rsidRPr="003F377F" w:rsidRDefault="00F32099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A482B" w:rsidRPr="003F377F" w14:paraId="796EF0E8" w14:textId="77777777" w:rsidTr="004705AE">
        <w:tc>
          <w:tcPr>
            <w:tcW w:w="2122" w:type="dxa"/>
          </w:tcPr>
          <w:p w14:paraId="5A7FA2C5" w14:textId="08E076F1" w:rsidR="00AA482B" w:rsidRDefault="00D14763" w:rsidP="00CD1017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PO-8</w:t>
            </w:r>
          </w:p>
        </w:tc>
        <w:tc>
          <w:tcPr>
            <w:tcW w:w="569" w:type="dxa"/>
          </w:tcPr>
          <w:p w14:paraId="6D94465E" w14:textId="77777777" w:rsidR="00AA482B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C5C6614" w14:textId="73E505EA" w:rsidR="00AA482B" w:rsidRPr="004510A8" w:rsidRDefault="00CE13BF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CE13BF">
              <w:rPr>
                <w:rFonts w:ascii="DilleniaUPC" w:hAnsi="DilleniaUPC" w:cs="DilleniaUPC"/>
                <w:sz w:val="28"/>
                <w:cs/>
              </w:rPr>
              <w:t>การบูรณา</w:t>
            </w:r>
            <w:r>
              <w:rPr>
                <w:rFonts w:ascii="DilleniaUPC" w:hAnsi="DilleniaUPC" w:cs="DilleniaUPC" w:hint="cs"/>
                <w:sz w:val="28"/>
                <w:cs/>
              </w:rPr>
              <w:t>การ</w:t>
            </w:r>
            <w:r w:rsidRPr="00CE13BF">
              <w:rPr>
                <w:rFonts w:ascii="DilleniaUPC" w:hAnsi="DilleniaUPC" w:cs="DilleniaUPC"/>
                <w:sz w:val="28"/>
                <w:cs/>
              </w:rPr>
              <w:t>งานกับหน่วยงานอื่นทำได้ยากจากแต่ละหน่วยงานมีเป้าหมาย แนวทางดำเนินงาน และงบประมาณของตนเอง ส่งผล</w:t>
            </w:r>
            <w:r>
              <w:rPr>
                <w:rFonts w:ascii="DilleniaUPC" w:hAnsi="DilleniaUPC" w:cs="DilleniaUPC" w:hint="cs"/>
                <w:sz w:val="28"/>
                <w:cs/>
              </w:rPr>
              <w:t>ต่อ</w:t>
            </w:r>
            <w:r w:rsidRPr="00CE13BF">
              <w:rPr>
                <w:rFonts w:ascii="DilleniaUPC" w:hAnsi="DilleniaUPC" w:cs="DilleniaUPC"/>
                <w:sz w:val="28"/>
                <w:cs/>
              </w:rPr>
              <w:t>การบูรณาการตามนโยบาย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2FC4F6B1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3238ADA8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436AD934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751B6B31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37EC25B2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A482B" w:rsidRPr="003F377F" w14:paraId="74A70768" w14:textId="77777777" w:rsidTr="004705AE">
        <w:tc>
          <w:tcPr>
            <w:tcW w:w="2122" w:type="dxa"/>
          </w:tcPr>
          <w:p w14:paraId="0104CDA8" w14:textId="5DDC3633" w:rsidR="00AA482B" w:rsidRDefault="00D14763" w:rsidP="00CD1017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PO-9</w:t>
            </w:r>
          </w:p>
        </w:tc>
        <w:tc>
          <w:tcPr>
            <w:tcW w:w="569" w:type="dxa"/>
          </w:tcPr>
          <w:p w14:paraId="30524AE6" w14:textId="77777777" w:rsidR="00AA482B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0101B1E" w14:textId="41FBFDF5" w:rsidR="00AA482B" w:rsidRPr="0094426A" w:rsidRDefault="0094426A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94426A">
              <w:rPr>
                <w:rFonts w:ascii="DilleniaUPC" w:hAnsi="DilleniaUPC" w:cs="DilleniaUPC"/>
                <w:sz w:val="28"/>
                <w:cs/>
              </w:rPr>
              <w:t>ต้องค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94426A">
              <w:rPr>
                <w:rFonts w:ascii="DilleniaUPC" w:hAnsi="DilleniaUPC" w:cs="DilleniaUPC"/>
                <w:sz w:val="28"/>
                <w:cs/>
              </w:rPr>
              <w:t xml:space="preserve">นึงถึงกลไกความเชื่อมโยงระบบสุขภาพประเทศ </w:t>
            </w:r>
            <w:r>
              <w:rPr>
                <w:rFonts w:ascii="DilleniaUPC" w:hAnsi="DilleniaUPC" w:cs="DilleniaUPC" w:hint="cs"/>
                <w:sz w:val="28"/>
                <w:cs/>
              </w:rPr>
              <w:t>ที่</w:t>
            </w:r>
            <w:r w:rsidRPr="0094426A">
              <w:rPr>
                <w:rFonts w:ascii="DilleniaUPC" w:hAnsi="DilleniaUPC" w:cs="DilleniaUPC"/>
                <w:sz w:val="28"/>
                <w:cs/>
              </w:rPr>
              <w:t>มีกลไก องค์กร หน่วยงานเกี่ยวข้องกับงานด้านสุขภาพจ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94426A">
              <w:rPr>
                <w:rFonts w:ascii="DilleniaUPC" w:hAnsi="DilleniaUPC" w:cs="DilleniaUPC"/>
                <w:sz w:val="28"/>
                <w:cs/>
              </w:rPr>
              <w:t xml:space="preserve">นวนมาก 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64ED30C4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7A74AFB5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985B128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48EA35DB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5C20E2BB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A482B" w:rsidRPr="003F377F" w14:paraId="1DC51420" w14:textId="77777777" w:rsidTr="004705AE">
        <w:tc>
          <w:tcPr>
            <w:tcW w:w="2122" w:type="dxa"/>
          </w:tcPr>
          <w:p w14:paraId="35C7C34B" w14:textId="6CECF9A8" w:rsidR="00AA482B" w:rsidRDefault="00D14763" w:rsidP="00CD1017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PO-10</w:t>
            </w:r>
          </w:p>
        </w:tc>
        <w:tc>
          <w:tcPr>
            <w:tcW w:w="569" w:type="dxa"/>
          </w:tcPr>
          <w:p w14:paraId="4B9BD3DC" w14:textId="77777777" w:rsidR="00AA482B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41B80EE" w14:textId="6EBEA035" w:rsidR="00AA482B" w:rsidRPr="004510A8" w:rsidRDefault="001359E5" w:rsidP="00CD1017">
            <w:pPr>
              <w:rPr>
                <w:rFonts w:ascii="DilleniaUPC" w:hAnsi="DilleniaUPC" w:cs="DilleniaUPC"/>
                <w:sz w:val="28"/>
                <w:cs/>
              </w:rPr>
            </w:pPr>
            <w:r w:rsidRPr="0094426A">
              <w:rPr>
                <w:rFonts w:ascii="DilleniaUPC" w:hAnsi="DilleniaUPC" w:cs="DilleniaUPC"/>
                <w:sz w:val="28"/>
                <w:cs/>
              </w:rPr>
              <w:t>กลไกดําเนินงาน</w:t>
            </w:r>
            <w:r w:rsidR="008266E0">
              <w:rPr>
                <w:rFonts w:ascii="DilleniaUPC" w:hAnsi="DilleniaUPC" w:cs="DilleniaUPC" w:hint="cs"/>
                <w:sz w:val="28"/>
                <w:cs/>
              </w:rPr>
              <w:t>ภายใต้ระบบสุขภาพประเทศ</w:t>
            </w:r>
            <w:r w:rsidRPr="0094426A">
              <w:rPr>
                <w:rFonts w:ascii="DilleniaUPC" w:hAnsi="DilleniaUPC" w:cs="DilleniaUPC"/>
                <w:sz w:val="28"/>
                <w:cs/>
              </w:rPr>
              <w:t xml:space="preserve">เป็นอิสระไม่ขึ้นต่อกันโดยตรง </w:t>
            </w:r>
            <w:r w:rsidR="008266E0">
              <w:rPr>
                <w:rFonts w:ascii="DilleniaUPC" w:hAnsi="DilleniaUPC" w:cs="DilleniaUPC" w:hint="cs"/>
                <w:sz w:val="28"/>
                <w:cs/>
              </w:rPr>
              <w:t>ขาด</w:t>
            </w:r>
            <w:r w:rsidRPr="0094426A">
              <w:rPr>
                <w:rFonts w:ascii="DilleniaUPC" w:hAnsi="DilleniaUPC" w:cs="DilleniaUPC"/>
                <w:sz w:val="28"/>
                <w:cs/>
              </w:rPr>
              <w:t>กลไกการประสานเชื่อมโยง เพื่อให้ดําเนินงานสอดคล้องกันโดยที่</w:t>
            </w:r>
            <w:r w:rsidR="008266E0">
              <w:rPr>
                <w:rFonts w:ascii="DilleniaUPC" w:hAnsi="DilleniaUPC" w:cs="DilleniaUPC" w:hint="cs"/>
                <w:sz w:val="28"/>
                <w:cs/>
              </w:rPr>
              <w:t xml:space="preserve"> </w:t>
            </w:r>
            <w:r w:rsidRPr="0094426A">
              <w:rPr>
                <w:rFonts w:ascii="DilleniaUPC" w:hAnsi="DilleniaUPC" w:cs="DilleniaUPC"/>
                <w:sz w:val="28"/>
                <w:cs/>
              </w:rPr>
              <w:t>ก.สธ.ท</w:t>
            </w:r>
            <w:r w:rsidR="008266E0"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94426A">
              <w:rPr>
                <w:rFonts w:ascii="DilleniaUPC" w:hAnsi="DilleniaUPC" w:cs="DilleniaUPC"/>
                <w:sz w:val="28"/>
                <w:cs/>
              </w:rPr>
              <w:t>หน้าที่เป็นองค์กรหลักดูแลก</w:t>
            </w:r>
            <w:r w:rsidR="008266E0"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94426A">
              <w:rPr>
                <w:rFonts w:ascii="DilleniaUPC" w:hAnsi="DilleniaUPC" w:cs="DilleniaUPC"/>
                <w:sz w:val="28"/>
                <w:cs/>
              </w:rPr>
              <w:t>กับงานด้านสุขภาพ (</w:t>
            </w:r>
            <w:r w:rsidRPr="0094426A">
              <w:rPr>
                <w:rFonts w:ascii="DilleniaUPC" w:hAnsi="DilleniaUPC" w:cs="DilleniaUPC"/>
                <w:sz w:val="28"/>
              </w:rPr>
              <w:t>National Health Authority)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1E2DF46B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64066B0F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5461582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4CB40E1E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328E7256" w14:textId="77777777" w:rsidR="00AA482B" w:rsidRPr="003F377F" w:rsidRDefault="00AA482B" w:rsidP="00CD1017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705AE" w:rsidRPr="003F377F" w14:paraId="65517C0C" w14:textId="77777777" w:rsidTr="004705AE">
        <w:tc>
          <w:tcPr>
            <w:tcW w:w="2122" w:type="dxa"/>
          </w:tcPr>
          <w:p w14:paraId="722D1388" w14:textId="394686C6" w:rsidR="004705AE" w:rsidRPr="003F377F" w:rsidRDefault="004705AE" w:rsidP="004705AE">
            <w:pPr>
              <w:rPr>
                <w:rFonts w:ascii="DilleniaUPC" w:hAnsi="DilleniaUPC" w:cs="DilleniaUPC"/>
                <w:sz w:val="28"/>
                <w:cs/>
              </w:rPr>
            </w:pPr>
            <w:r w:rsidRPr="00DA2826">
              <w:rPr>
                <w:rFonts w:ascii="DilleniaUPC" w:hAnsi="DilleniaUPC" w:cs="DilleniaUPC"/>
                <w:sz w:val="28"/>
              </w:rPr>
              <w:t>PO-</w:t>
            </w:r>
            <w:r w:rsidR="00782B86">
              <w:rPr>
                <w:rFonts w:ascii="DilleniaUPC" w:hAnsi="DilleniaUPC" w:cs="DilleniaUPC"/>
                <w:sz w:val="28"/>
              </w:rPr>
              <w:t>11</w:t>
            </w:r>
            <w:r>
              <w:rPr>
                <w:rFonts w:ascii="DilleniaUPC" w:hAnsi="DilleniaUPC" w:cs="DilleniaUP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ประเด็นอื่น</w:t>
            </w:r>
          </w:p>
        </w:tc>
        <w:tc>
          <w:tcPr>
            <w:tcW w:w="569" w:type="dxa"/>
          </w:tcPr>
          <w:p w14:paraId="46534623" w14:textId="77777777" w:rsidR="004705AE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3B67EC4" w14:textId="2668706B" w:rsidR="004705AE" w:rsidRPr="00DA2826" w:rsidRDefault="004705AE" w:rsidP="004705AE">
            <w:pPr>
              <w:rPr>
                <w:rFonts w:ascii="DilleniaUPC" w:hAnsi="DilleniaUPC" w:cs="DilleniaUPC"/>
                <w:sz w:val="28"/>
              </w:rPr>
            </w:pPr>
            <w:r w:rsidRPr="00DA2826">
              <w:rPr>
                <w:rFonts w:ascii="DilleniaUPC" w:hAnsi="DilleniaUPC" w:cs="DilleniaUPC"/>
                <w:sz w:val="28"/>
              </w:rPr>
              <w:t>PO-</w:t>
            </w:r>
            <w:r w:rsidR="00782B86">
              <w:rPr>
                <w:rFonts w:ascii="DilleniaUPC" w:hAnsi="DilleniaUPC" w:cs="DilleniaUPC"/>
                <w:sz w:val="28"/>
              </w:rPr>
              <w:t>11</w:t>
            </w:r>
            <w:r>
              <w:rPr>
                <w:rFonts w:ascii="DilleniaUPC" w:hAnsi="DilleniaUPC" w:cs="DilleniaUPC"/>
                <w:sz w:val="28"/>
              </w:rPr>
              <w:t>.1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0B29D4B6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5ED203BC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39E63749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4FE3CC40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711FA031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705AE" w:rsidRPr="003F377F" w14:paraId="3B00A80D" w14:textId="77777777" w:rsidTr="004705AE">
        <w:tc>
          <w:tcPr>
            <w:tcW w:w="2122" w:type="dxa"/>
          </w:tcPr>
          <w:p w14:paraId="3C45DB89" w14:textId="6157EC4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5F03F88D" w14:textId="77777777" w:rsidR="004705AE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66314A3" w14:textId="082A8F16" w:rsidR="004705AE" w:rsidRPr="00DA2826" w:rsidRDefault="004705AE" w:rsidP="004705AE">
            <w:pPr>
              <w:rPr>
                <w:rFonts w:ascii="DilleniaUPC" w:hAnsi="DilleniaUPC" w:cs="DilleniaUPC"/>
                <w:sz w:val="28"/>
              </w:rPr>
            </w:pPr>
            <w:r w:rsidRPr="00DA2826">
              <w:rPr>
                <w:rFonts w:ascii="DilleniaUPC" w:hAnsi="DilleniaUPC" w:cs="DilleniaUPC"/>
                <w:sz w:val="28"/>
              </w:rPr>
              <w:t>PO-</w:t>
            </w:r>
            <w:r w:rsidR="00782B86">
              <w:rPr>
                <w:rFonts w:ascii="DilleniaUPC" w:hAnsi="DilleniaUPC" w:cs="DilleniaUPC"/>
                <w:sz w:val="28"/>
              </w:rPr>
              <w:t>11</w:t>
            </w:r>
            <w:r>
              <w:rPr>
                <w:rFonts w:ascii="DilleniaUPC" w:hAnsi="DilleniaUPC" w:cs="DilleniaUPC"/>
                <w:sz w:val="28"/>
              </w:rPr>
              <w:t>.2</w:t>
            </w:r>
            <w:r w:rsidRPr="00DA2826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121B7BC6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43680424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873AF2D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5913F982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6E57D7DA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705AE" w:rsidRPr="004705AE" w14:paraId="40AC5281" w14:textId="77777777" w:rsidTr="004705AE">
        <w:tc>
          <w:tcPr>
            <w:tcW w:w="2122" w:type="dxa"/>
            <w:shd w:val="clear" w:color="auto" w:fill="000000" w:themeFill="text1"/>
          </w:tcPr>
          <w:p w14:paraId="754C492D" w14:textId="77777777" w:rsidR="004705AE" w:rsidRPr="004705AE" w:rsidRDefault="004705AE" w:rsidP="004705AE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569" w:type="dxa"/>
            <w:shd w:val="clear" w:color="auto" w:fill="000000" w:themeFill="text1"/>
          </w:tcPr>
          <w:p w14:paraId="0AA0329F" w14:textId="77777777" w:rsidR="004705AE" w:rsidRPr="004705AE" w:rsidRDefault="004705AE" w:rsidP="004705AE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000000" w:themeFill="text1"/>
          </w:tcPr>
          <w:p w14:paraId="3EC2A733" w14:textId="3833FCDC" w:rsidR="004705AE" w:rsidRPr="004705AE" w:rsidRDefault="004705AE" w:rsidP="004705AE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04" w:type="dxa"/>
            <w:shd w:val="clear" w:color="auto" w:fill="000000" w:themeFill="text1"/>
          </w:tcPr>
          <w:p w14:paraId="4C951429" w14:textId="77777777" w:rsidR="004705AE" w:rsidRPr="004705AE" w:rsidRDefault="004705AE" w:rsidP="004705AE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000000" w:themeFill="text1"/>
          </w:tcPr>
          <w:p w14:paraId="0E33516C" w14:textId="77777777" w:rsidR="004705AE" w:rsidRPr="004705AE" w:rsidRDefault="004705AE" w:rsidP="004705AE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61C75E9E" w14:textId="77777777" w:rsidR="004705AE" w:rsidRPr="004705AE" w:rsidRDefault="004705AE" w:rsidP="004705AE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000000" w:themeFill="text1"/>
          </w:tcPr>
          <w:p w14:paraId="3885D10E" w14:textId="77777777" w:rsidR="004705AE" w:rsidRPr="004705AE" w:rsidRDefault="004705AE" w:rsidP="004705AE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000000" w:themeFill="text1"/>
          </w:tcPr>
          <w:p w14:paraId="00B1D105" w14:textId="77777777" w:rsidR="004705AE" w:rsidRPr="004705AE" w:rsidRDefault="004705AE" w:rsidP="004705AE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</w:tr>
      <w:tr w:rsidR="004705AE" w:rsidRPr="003F377F" w14:paraId="483A8370" w14:textId="77777777" w:rsidTr="005368BC">
        <w:tc>
          <w:tcPr>
            <w:tcW w:w="2122" w:type="dxa"/>
          </w:tcPr>
          <w:p w14:paraId="29C2EB18" w14:textId="27B847CD" w:rsidR="004705AE" w:rsidRPr="00782B86" w:rsidRDefault="004705AE" w:rsidP="004705AE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782B86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E=ECONOMIC</w:t>
            </w:r>
          </w:p>
        </w:tc>
        <w:tc>
          <w:tcPr>
            <w:tcW w:w="569" w:type="dxa"/>
          </w:tcPr>
          <w:p w14:paraId="35C1C0B3" w14:textId="77777777" w:rsidR="004705AE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50A69B8" w14:textId="3D784303" w:rsidR="004705AE" w:rsidRPr="00DA2826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04" w:type="dxa"/>
          </w:tcPr>
          <w:p w14:paraId="5B8697C0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5788DC5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CE3A36C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4012C72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C12CC76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705AE" w:rsidRPr="003F377F" w14:paraId="6A72A267" w14:textId="77777777" w:rsidTr="005E4DE5">
        <w:tc>
          <w:tcPr>
            <w:tcW w:w="2122" w:type="dxa"/>
          </w:tcPr>
          <w:p w14:paraId="6E81A776" w14:textId="640012F5" w:rsidR="004705AE" w:rsidRPr="003F377F" w:rsidRDefault="00F05FD3" w:rsidP="004705AE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EC-1 </w:t>
            </w:r>
            <w:r w:rsidR="00290275">
              <w:rPr>
                <w:rFonts w:ascii="DilleniaUPC" w:hAnsi="DilleniaUPC" w:cs="DilleniaUPC" w:hint="cs"/>
                <w:sz w:val="28"/>
                <w:cs/>
              </w:rPr>
              <w:t>แนวโน้ม</w:t>
            </w:r>
            <w:r w:rsidR="00A95424">
              <w:rPr>
                <w:rFonts w:ascii="DilleniaUPC" w:hAnsi="DilleniaUPC" w:cs="DilleniaUPC" w:hint="cs"/>
                <w:sz w:val="28"/>
                <w:cs/>
              </w:rPr>
              <w:t>ภาวะตลาด</w:t>
            </w:r>
          </w:p>
        </w:tc>
        <w:tc>
          <w:tcPr>
            <w:tcW w:w="569" w:type="dxa"/>
          </w:tcPr>
          <w:p w14:paraId="7F02568B" w14:textId="77777777" w:rsidR="004705AE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17BF1C4B" w14:textId="785B3F7E" w:rsidR="004705AE" w:rsidRPr="00DA2826" w:rsidRDefault="00A95424" w:rsidP="004705AE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 xml:space="preserve">EC-1.1 </w:t>
            </w:r>
            <w:r>
              <w:rPr>
                <w:rFonts w:ascii="DilleniaUPC" w:hAnsi="DilleniaUPC" w:cs="DilleniaUPC" w:hint="cs"/>
                <w:sz w:val="28"/>
                <w:cs/>
              </w:rPr>
              <w:t>ภาวะต</w:t>
            </w:r>
            <w:r w:rsidR="00290275">
              <w:rPr>
                <w:rFonts w:ascii="DilleniaUPC" w:hAnsi="DilleniaUPC" w:cs="DilleniaUPC" w:hint="cs"/>
                <w:sz w:val="28"/>
                <w:cs/>
              </w:rPr>
              <w:t>ล</w:t>
            </w:r>
            <w:r>
              <w:rPr>
                <w:rFonts w:ascii="DilleniaUPC" w:hAnsi="DilleniaUPC" w:cs="DilleniaUPC" w:hint="cs"/>
                <w:sz w:val="28"/>
                <w:cs/>
              </w:rPr>
              <w:t>าดเงินไม่เอื้ออำนวย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19AD1E39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216D344B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757BF4F0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2F709745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0D68041E" w14:textId="77777777" w:rsidR="004705AE" w:rsidRPr="003F377F" w:rsidRDefault="004705AE" w:rsidP="004705AE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95424" w:rsidRPr="003F377F" w14:paraId="5913CD77" w14:textId="77777777" w:rsidTr="005E4DE5">
        <w:tc>
          <w:tcPr>
            <w:tcW w:w="2122" w:type="dxa"/>
          </w:tcPr>
          <w:p w14:paraId="77BF43D0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7F99774C" w14:textId="77777777" w:rsidR="00A95424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D829ED0" w14:textId="0D3224F2" w:rsidR="00A95424" w:rsidRPr="00DA2826" w:rsidRDefault="00A95424" w:rsidP="00A95424">
            <w:pPr>
              <w:rPr>
                <w:rFonts w:ascii="DilleniaUPC" w:hAnsi="DilleniaUPC" w:cs="DilleniaUPC"/>
                <w:sz w:val="28"/>
              </w:rPr>
            </w:pPr>
            <w:r w:rsidRPr="00990942">
              <w:rPr>
                <w:rFonts w:ascii="DilleniaUPC" w:hAnsi="DilleniaUPC" w:cs="DilleniaUPC"/>
                <w:sz w:val="28"/>
              </w:rPr>
              <w:t>EC-1.</w:t>
            </w:r>
            <w:r w:rsidR="00230518">
              <w:rPr>
                <w:rFonts w:ascii="DilleniaUPC" w:hAnsi="DilleniaUPC" w:cs="DilleniaUPC"/>
                <w:sz w:val="28"/>
              </w:rPr>
              <w:t xml:space="preserve">2 </w:t>
            </w:r>
            <w:r w:rsidR="00230518">
              <w:rPr>
                <w:rFonts w:ascii="DilleniaUPC" w:hAnsi="DilleniaUPC" w:cs="DilleniaUPC" w:hint="cs"/>
                <w:sz w:val="28"/>
                <w:cs/>
              </w:rPr>
              <w:t>ภาวะตลาดทุนไม่เอื้ออำนวย</w:t>
            </w:r>
            <w:r w:rsidRPr="00990942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5713634F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1DD5AE0F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29833F8E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2B29F6B7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03EA92F1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95424" w:rsidRPr="003F377F" w14:paraId="52C210CD" w14:textId="77777777" w:rsidTr="005E4DE5">
        <w:tc>
          <w:tcPr>
            <w:tcW w:w="2122" w:type="dxa"/>
          </w:tcPr>
          <w:p w14:paraId="6BB90AFF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34E7C5BC" w14:textId="77777777" w:rsidR="00A95424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A9982C2" w14:textId="42EBE419" w:rsidR="00A95424" w:rsidRPr="00DA2826" w:rsidRDefault="00A95424" w:rsidP="00A95424">
            <w:pPr>
              <w:rPr>
                <w:rFonts w:ascii="DilleniaUPC" w:hAnsi="DilleniaUPC" w:cs="DilleniaUPC"/>
                <w:sz w:val="28"/>
                <w:cs/>
              </w:rPr>
            </w:pPr>
            <w:r w:rsidRPr="00990942">
              <w:rPr>
                <w:rFonts w:ascii="DilleniaUPC" w:hAnsi="DilleniaUPC" w:cs="DilleniaUPC"/>
                <w:sz w:val="28"/>
              </w:rPr>
              <w:t>EC-1.</w:t>
            </w:r>
            <w:r w:rsidR="00850C5C">
              <w:rPr>
                <w:rFonts w:ascii="DilleniaUPC" w:hAnsi="DilleniaUPC" w:cs="DilleniaUPC"/>
                <w:sz w:val="28"/>
              </w:rPr>
              <w:t>3</w:t>
            </w:r>
            <w:r w:rsidRPr="00990942">
              <w:rPr>
                <w:rFonts w:ascii="DilleniaUPC" w:hAnsi="DilleniaUPC" w:cs="DilleniaUPC"/>
                <w:sz w:val="28"/>
              </w:rPr>
              <w:t xml:space="preserve"> </w:t>
            </w:r>
            <w:r w:rsidR="00850C5C">
              <w:rPr>
                <w:rFonts w:ascii="DilleniaUPC" w:hAnsi="DilleniaUPC" w:cs="DilleniaUPC" w:hint="cs"/>
                <w:sz w:val="28"/>
                <w:cs/>
              </w:rPr>
              <w:t>ภาวะตลาดผันผวน ไร้เสถียรภาพ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2E3A0E91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044D8C19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2E045022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7682F2E7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8AD7DDC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80C88" w:rsidRPr="003F377F" w14:paraId="28C716DE" w14:textId="77777777" w:rsidTr="005E4DE5">
        <w:tc>
          <w:tcPr>
            <w:tcW w:w="2122" w:type="dxa"/>
            <w:vMerge w:val="restart"/>
          </w:tcPr>
          <w:p w14:paraId="695A9609" w14:textId="23412913" w:rsidR="00F80C88" w:rsidRPr="003F377F" w:rsidRDefault="00F80C88" w:rsidP="00A95424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EC-2 </w:t>
            </w:r>
            <w:r>
              <w:rPr>
                <w:rFonts w:ascii="DilleniaUPC" w:hAnsi="DilleniaUPC" w:cs="DilleniaUPC" w:hint="cs"/>
                <w:sz w:val="28"/>
                <w:cs/>
              </w:rPr>
              <w:t>แนวโน้มตลาดแรงงาน</w:t>
            </w:r>
          </w:p>
        </w:tc>
        <w:tc>
          <w:tcPr>
            <w:tcW w:w="569" w:type="dxa"/>
          </w:tcPr>
          <w:p w14:paraId="533ACB42" w14:textId="77777777" w:rsidR="00F80C88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119483B6" w14:textId="19FD75B7" w:rsidR="00F80C88" w:rsidRPr="00DA2826" w:rsidRDefault="00F80C88" w:rsidP="00A95424">
            <w:pPr>
              <w:rPr>
                <w:rFonts w:ascii="DilleniaUPC" w:hAnsi="DilleniaUPC" w:cs="DilleniaUPC"/>
                <w:sz w:val="28"/>
                <w:cs/>
              </w:rPr>
            </w:pPr>
            <w:r w:rsidRPr="00990942">
              <w:rPr>
                <w:rFonts w:ascii="DilleniaUPC" w:hAnsi="DilleniaUPC" w:cs="DilleniaUPC"/>
                <w:sz w:val="28"/>
              </w:rPr>
              <w:t>EC-</w:t>
            </w:r>
            <w:r>
              <w:rPr>
                <w:rFonts w:ascii="DilleniaUPC" w:hAnsi="DilleniaUPC" w:cs="DilleniaUPC"/>
                <w:sz w:val="28"/>
              </w:rPr>
              <w:t>2</w:t>
            </w:r>
            <w:r w:rsidRPr="00990942">
              <w:rPr>
                <w:rFonts w:ascii="DilleniaUPC" w:hAnsi="DilleniaUPC" w:cs="DilleniaUPC"/>
                <w:sz w:val="28"/>
              </w:rPr>
              <w:t xml:space="preserve">.1 </w:t>
            </w:r>
            <w:r w:rsidR="00625B5D">
              <w:rPr>
                <w:rFonts w:ascii="DilleniaUPC" w:hAnsi="DilleniaUPC" w:cs="DilleniaUPC" w:hint="cs"/>
                <w:sz w:val="28"/>
                <w:cs/>
              </w:rPr>
              <w:t>ภาวะขาดแคลนแรงงานสนับสนุน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098DA3B4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19CDE7EA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B46C657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533B246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B4B09E3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80C88" w:rsidRPr="003F377F" w14:paraId="6ECF8F93" w14:textId="77777777" w:rsidTr="005E4DE5">
        <w:tc>
          <w:tcPr>
            <w:tcW w:w="2122" w:type="dxa"/>
            <w:vMerge/>
          </w:tcPr>
          <w:p w14:paraId="08B885F7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29F818B1" w14:textId="77777777" w:rsidR="00F80C88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DD80E7A" w14:textId="33C7A236" w:rsidR="00F80C88" w:rsidRPr="00DA2826" w:rsidRDefault="00F80C88" w:rsidP="00A95424">
            <w:pPr>
              <w:rPr>
                <w:rFonts w:ascii="DilleniaUPC" w:hAnsi="DilleniaUPC" w:cs="DilleniaUPC"/>
                <w:sz w:val="28"/>
                <w:cs/>
              </w:rPr>
            </w:pPr>
            <w:r w:rsidRPr="00990942">
              <w:rPr>
                <w:rFonts w:ascii="DilleniaUPC" w:hAnsi="DilleniaUPC" w:cs="DilleniaUPC"/>
                <w:sz w:val="28"/>
              </w:rPr>
              <w:t>EC-</w:t>
            </w:r>
            <w:r>
              <w:rPr>
                <w:rFonts w:ascii="DilleniaUPC" w:hAnsi="DilleniaUPC" w:cs="DilleniaUPC"/>
                <w:sz w:val="28"/>
              </w:rPr>
              <w:t>2</w:t>
            </w:r>
            <w:r w:rsidRPr="00990942">
              <w:rPr>
                <w:rFonts w:ascii="DilleniaUPC" w:hAnsi="DilleniaUPC" w:cs="DilleniaUPC"/>
                <w:sz w:val="28"/>
              </w:rPr>
              <w:t>.</w:t>
            </w:r>
            <w:r>
              <w:rPr>
                <w:rFonts w:ascii="DilleniaUPC" w:hAnsi="DilleniaUPC" w:cs="DilleniaUPC"/>
                <w:sz w:val="28"/>
              </w:rPr>
              <w:t>2</w:t>
            </w:r>
            <w:r w:rsidRPr="00990942">
              <w:rPr>
                <w:rFonts w:ascii="DilleniaUPC" w:hAnsi="DilleniaUPC" w:cs="DilleniaUPC"/>
                <w:sz w:val="28"/>
              </w:rPr>
              <w:t xml:space="preserve"> </w:t>
            </w:r>
            <w:r w:rsidR="00625B5D">
              <w:rPr>
                <w:rFonts w:ascii="DilleniaUPC" w:hAnsi="DilleniaUPC" w:cs="DilleniaUPC" w:hint="cs"/>
                <w:sz w:val="28"/>
                <w:cs/>
              </w:rPr>
              <w:t>ภาวะแรงงานตกงานมากขึ้น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54B01F6F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03B2B93F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7A796A25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1EE9F97E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115078E" w14:textId="77777777" w:rsidR="00F80C88" w:rsidRPr="003F377F" w:rsidRDefault="00F80C88" w:rsidP="00A9542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95424" w:rsidRPr="003F377F" w14:paraId="2D5B1B36" w14:textId="77777777" w:rsidTr="005E4DE5">
        <w:tc>
          <w:tcPr>
            <w:tcW w:w="2122" w:type="dxa"/>
          </w:tcPr>
          <w:p w14:paraId="1159FB5D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440CDACE" w14:textId="77777777" w:rsidR="00A95424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C32D745" w14:textId="56EC2198" w:rsidR="00A95424" w:rsidRPr="00990942" w:rsidRDefault="00F80C88" w:rsidP="00A95424">
            <w:pPr>
              <w:rPr>
                <w:rFonts w:ascii="DilleniaUPC" w:hAnsi="DilleniaUPC" w:cs="DilleniaUPC"/>
                <w:sz w:val="28"/>
                <w:cs/>
              </w:rPr>
            </w:pPr>
            <w:r w:rsidRPr="00990942">
              <w:rPr>
                <w:rFonts w:ascii="DilleniaUPC" w:hAnsi="DilleniaUPC" w:cs="DilleniaUPC"/>
                <w:sz w:val="28"/>
              </w:rPr>
              <w:t>EC-</w:t>
            </w:r>
            <w:r>
              <w:rPr>
                <w:rFonts w:ascii="DilleniaUPC" w:hAnsi="DilleniaUPC" w:cs="DilleniaUPC"/>
                <w:sz w:val="28"/>
              </w:rPr>
              <w:t>2</w:t>
            </w:r>
            <w:r w:rsidRPr="00990942">
              <w:rPr>
                <w:rFonts w:ascii="DilleniaUPC" w:hAnsi="DilleniaUPC" w:cs="DilleniaUPC"/>
                <w:sz w:val="28"/>
              </w:rPr>
              <w:t>.</w:t>
            </w:r>
            <w:r w:rsidR="00146031">
              <w:rPr>
                <w:rFonts w:ascii="DilleniaUPC" w:hAnsi="DilleniaUPC" w:cs="DilleniaUPC"/>
                <w:sz w:val="28"/>
              </w:rPr>
              <w:t>3</w:t>
            </w:r>
            <w:r w:rsidR="00625B5D">
              <w:rPr>
                <w:rFonts w:ascii="DilleniaUPC" w:hAnsi="DilleniaUPC" w:cs="DilleniaUPC"/>
                <w:sz w:val="28"/>
              </w:rPr>
              <w:t xml:space="preserve"> </w:t>
            </w:r>
            <w:r w:rsidR="00146031">
              <w:rPr>
                <w:rFonts w:ascii="DilleniaUPC" w:hAnsi="DilleniaUPC" w:cs="DilleniaUPC" w:hint="cs"/>
                <w:sz w:val="28"/>
                <w:cs/>
              </w:rPr>
              <w:t>ภาวะการว่างงานในกลุ่มเป้าหมาย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05794205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17E66607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7CE4D476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71B79C5D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2BF69266" w14:textId="77777777" w:rsidR="00A95424" w:rsidRPr="003F377F" w:rsidRDefault="00A95424" w:rsidP="00A9542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80C88" w:rsidRPr="003F377F" w14:paraId="70922015" w14:textId="77777777" w:rsidTr="005E4DE5">
        <w:tc>
          <w:tcPr>
            <w:tcW w:w="2122" w:type="dxa"/>
          </w:tcPr>
          <w:p w14:paraId="1BD24B6B" w14:textId="3F029FC5" w:rsidR="00F80C88" w:rsidRPr="003F377F" w:rsidRDefault="00634089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990942">
              <w:rPr>
                <w:rFonts w:ascii="DilleniaUPC" w:hAnsi="DilleniaUPC" w:cs="DilleniaUPC"/>
                <w:sz w:val="28"/>
              </w:rPr>
              <w:lastRenderedPageBreak/>
              <w:t>EC-</w:t>
            </w:r>
            <w:r>
              <w:rPr>
                <w:rFonts w:ascii="DilleniaUPC" w:hAnsi="DilleniaUPC" w:cs="DilleniaUPC"/>
                <w:sz w:val="28"/>
              </w:rPr>
              <w:t xml:space="preserve">3 </w:t>
            </w:r>
            <w:r>
              <w:rPr>
                <w:rFonts w:ascii="DilleniaUPC" w:hAnsi="DilleniaUPC" w:cs="DilleniaUPC" w:hint="cs"/>
                <w:sz w:val="28"/>
                <w:cs/>
              </w:rPr>
              <w:t>ค่าครองชีพ</w:t>
            </w:r>
          </w:p>
        </w:tc>
        <w:tc>
          <w:tcPr>
            <w:tcW w:w="569" w:type="dxa"/>
          </w:tcPr>
          <w:p w14:paraId="6DA41725" w14:textId="77777777" w:rsidR="00F80C88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B18C706" w14:textId="1F2406E3" w:rsidR="00F80C88" w:rsidRPr="00990942" w:rsidRDefault="00F80C88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5831B7">
              <w:rPr>
                <w:rFonts w:ascii="DilleniaUPC" w:hAnsi="DilleniaUPC" w:cs="DilleniaUPC"/>
                <w:sz w:val="28"/>
              </w:rPr>
              <w:t>EC-</w:t>
            </w:r>
            <w:r w:rsidR="00634089">
              <w:rPr>
                <w:rFonts w:ascii="DilleniaUPC" w:hAnsi="DilleniaUPC" w:cs="DilleniaUPC"/>
                <w:sz w:val="28"/>
              </w:rPr>
              <w:t>3</w:t>
            </w:r>
            <w:r w:rsidRPr="005831B7">
              <w:rPr>
                <w:rFonts w:ascii="DilleniaUPC" w:hAnsi="DilleniaUPC" w:cs="DilleniaUPC"/>
                <w:sz w:val="28"/>
              </w:rPr>
              <w:t>.</w:t>
            </w:r>
            <w:r w:rsidR="00634089">
              <w:rPr>
                <w:rFonts w:ascii="DilleniaUPC" w:hAnsi="DilleniaUPC" w:cs="DilleniaUPC"/>
                <w:sz w:val="28"/>
              </w:rPr>
              <w:t xml:space="preserve">1 </w:t>
            </w:r>
            <w:r w:rsidR="00EA2F12">
              <w:rPr>
                <w:rFonts w:ascii="DilleniaUPC" w:hAnsi="DilleniaUPC" w:cs="DilleniaUPC" w:hint="cs"/>
                <w:sz w:val="28"/>
                <w:cs/>
              </w:rPr>
              <w:t>ค่าครองชีพแพง</w:t>
            </w:r>
            <w:r w:rsidR="005E4DE5">
              <w:rPr>
                <w:rFonts w:ascii="DilleniaUPC" w:hAnsi="DilleniaUPC" w:cs="DilleniaUPC" w:hint="cs"/>
                <w:sz w:val="28"/>
                <w:cs/>
              </w:rPr>
              <w:t>ขึ้น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10981044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34B4C770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1653D926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29BE48E5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03FF349D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80C88" w:rsidRPr="003F377F" w14:paraId="60F999D9" w14:textId="77777777" w:rsidTr="005E4DE5">
        <w:tc>
          <w:tcPr>
            <w:tcW w:w="2122" w:type="dxa"/>
          </w:tcPr>
          <w:p w14:paraId="02100630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3BCA18AF" w14:textId="77777777" w:rsidR="00F80C88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321C2B9" w14:textId="54072AC9" w:rsidR="00F80C88" w:rsidRPr="00990942" w:rsidRDefault="00F80C88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5831B7">
              <w:rPr>
                <w:rFonts w:ascii="DilleniaUPC" w:hAnsi="DilleniaUPC" w:cs="DilleniaUPC"/>
                <w:sz w:val="28"/>
              </w:rPr>
              <w:t>EC-</w:t>
            </w:r>
            <w:r w:rsidR="00634089">
              <w:rPr>
                <w:rFonts w:ascii="DilleniaUPC" w:hAnsi="DilleniaUPC" w:cs="DilleniaUPC"/>
                <w:sz w:val="28"/>
              </w:rPr>
              <w:t>3.2</w:t>
            </w:r>
            <w:r w:rsidR="005E4DE5">
              <w:rPr>
                <w:rFonts w:ascii="DilleniaUPC" w:hAnsi="DilleniaUPC" w:cs="DilleniaUPC"/>
                <w:sz w:val="28"/>
              </w:rPr>
              <w:t xml:space="preserve"> </w:t>
            </w:r>
            <w:r w:rsidR="005E4DE5">
              <w:rPr>
                <w:rFonts w:ascii="DilleniaUPC" w:hAnsi="DilleniaUPC" w:cs="DilleniaUPC" w:hint="cs"/>
                <w:sz w:val="28"/>
                <w:cs/>
              </w:rPr>
              <w:t>ภาวะเงินฝืดเคือง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5138192F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702B0214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3CFBA995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1DA59DC3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75A1F324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80C88" w:rsidRPr="003F377F" w14:paraId="40BC338A" w14:textId="77777777" w:rsidTr="005E4DE5">
        <w:tc>
          <w:tcPr>
            <w:tcW w:w="2122" w:type="dxa"/>
          </w:tcPr>
          <w:p w14:paraId="604F3B18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5A9AE35B" w14:textId="77777777" w:rsidR="00F80C88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310F985" w14:textId="3D97F41D" w:rsidR="00F80C88" w:rsidRPr="00990942" w:rsidRDefault="00F80C88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5831B7">
              <w:rPr>
                <w:rFonts w:ascii="DilleniaUPC" w:hAnsi="DilleniaUPC" w:cs="DilleniaUPC"/>
                <w:sz w:val="28"/>
              </w:rPr>
              <w:t>EC-</w:t>
            </w:r>
            <w:r w:rsidR="00634089">
              <w:rPr>
                <w:rFonts w:ascii="DilleniaUPC" w:hAnsi="DilleniaUPC" w:cs="DilleniaUPC"/>
                <w:sz w:val="28"/>
              </w:rPr>
              <w:t xml:space="preserve">3.3 </w:t>
            </w:r>
            <w:r w:rsidR="005E4DE5">
              <w:rPr>
                <w:rFonts w:ascii="DilleniaUPC" w:hAnsi="DilleniaUPC" w:cs="DilleniaUPC" w:hint="cs"/>
                <w:sz w:val="28"/>
                <w:cs/>
              </w:rPr>
              <w:t>ค่าตอบแทน รายได้ไม่พอยังชีพ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3D412687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076FE044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9FB454D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679E8871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47E53F5A" w14:textId="77777777" w:rsidR="00F80C88" w:rsidRPr="003F377F" w:rsidRDefault="00F80C88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61C86" w:rsidRPr="003F377F" w14:paraId="5963028A" w14:textId="77777777" w:rsidTr="005E4DE5">
        <w:tc>
          <w:tcPr>
            <w:tcW w:w="2122" w:type="dxa"/>
          </w:tcPr>
          <w:p w14:paraId="590CF3E0" w14:textId="1F3B6D00" w:rsidR="00E61C86" w:rsidRPr="003F377F" w:rsidRDefault="00D11238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EC-4</w:t>
            </w:r>
          </w:p>
        </w:tc>
        <w:tc>
          <w:tcPr>
            <w:tcW w:w="569" w:type="dxa"/>
          </w:tcPr>
          <w:p w14:paraId="60F4C817" w14:textId="77777777" w:rsidR="00E61C86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9AD13E4" w14:textId="3A5690B1" w:rsidR="00E61C86" w:rsidRPr="005831B7" w:rsidRDefault="00D11238" w:rsidP="00F80C88">
            <w:pPr>
              <w:rPr>
                <w:rFonts w:ascii="DilleniaUPC" w:hAnsi="DilleniaUPC" w:cs="DilleniaUPC"/>
                <w:sz w:val="28"/>
              </w:rPr>
            </w:pPr>
            <w:r w:rsidRPr="00D11238">
              <w:rPr>
                <w:rFonts w:ascii="DilleniaUPC" w:hAnsi="DilleniaUPC" w:cs="DilleniaUPC"/>
                <w:sz w:val="28"/>
                <w:cs/>
              </w:rPr>
              <w:t>การเคลื่อนย้ายแรงงานจากประเทศเพื่อนบ้าน ส่งผลต่อการระบาดของโรคติดต่อ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6FE0DD21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209029E2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55A39659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7FCBA69A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42C34CB8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61C86" w:rsidRPr="003F377F" w14:paraId="4361AC87" w14:textId="77777777" w:rsidTr="005E4DE5">
        <w:tc>
          <w:tcPr>
            <w:tcW w:w="2122" w:type="dxa"/>
          </w:tcPr>
          <w:p w14:paraId="36AF30CC" w14:textId="36CCA6F6" w:rsidR="00E61C86" w:rsidRPr="003F377F" w:rsidRDefault="000D0D60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EC-5</w:t>
            </w:r>
          </w:p>
        </w:tc>
        <w:tc>
          <w:tcPr>
            <w:tcW w:w="569" w:type="dxa"/>
          </w:tcPr>
          <w:p w14:paraId="79EFC2B2" w14:textId="77777777" w:rsidR="00E61C86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E0D1687" w14:textId="5E4BF3A7" w:rsidR="00E61C86" w:rsidRPr="005831B7" w:rsidRDefault="000D0D60" w:rsidP="00F80C88">
            <w:pPr>
              <w:rPr>
                <w:rFonts w:ascii="DilleniaUPC" w:hAnsi="DilleniaUPC" w:cs="DilleniaUPC"/>
                <w:sz w:val="28"/>
              </w:rPr>
            </w:pPr>
            <w:r w:rsidRPr="000D0D60">
              <w:rPr>
                <w:rFonts w:ascii="DilleniaUPC" w:hAnsi="DilleniaUPC" w:cs="DilleniaUPC"/>
                <w:sz w:val="28"/>
                <w:cs/>
              </w:rPr>
              <w:t>มีการพัฒนาด้านเศรษฐกิจ</w:t>
            </w:r>
            <w:r w:rsidR="00867B9F">
              <w:rPr>
                <w:rFonts w:ascii="DilleniaUPC" w:hAnsi="DilleniaUPC" w:cs="DilleniaUPC" w:hint="cs"/>
                <w:sz w:val="28"/>
                <w:cs/>
              </w:rPr>
              <w:t>ที่</w:t>
            </w:r>
            <w:r w:rsidRPr="000D0D60">
              <w:rPr>
                <w:rFonts w:ascii="DilleniaUPC" w:hAnsi="DilleniaUPC" w:cs="DilleniaUPC"/>
                <w:sz w:val="28"/>
                <w:cs/>
              </w:rPr>
              <w:t>ไม่คำนึงถึงผลกระทบต่อสิ่งแวดล้อมและสุขภาพ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57264096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7188AAF5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23136B7F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B0FAF98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63D0267E" w14:textId="77777777" w:rsidR="00E61C86" w:rsidRPr="003F377F" w:rsidRDefault="00E61C86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82B86" w:rsidRPr="003F377F" w14:paraId="14DCEDBE" w14:textId="77777777" w:rsidTr="005E4DE5">
        <w:tc>
          <w:tcPr>
            <w:tcW w:w="2122" w:type="dxa"/>
          </w:tcPr>
          <w:p w14:paraId="18547F4B" w14:textId="252FE5B1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EC-6</w:t>
            </w:r>
          </w:p>
        </w:tc>
        <w:tc>
          <w:tcPr>
            <w:tcW w:w="569" w:type="dxa"/>
          </w:tcPr>
          <w:p w14:paraId="7CA42241" w14:textId="77777777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FC318CA" w14:textId="3DEAEDDE" w:rsidR="00782B86" w:rsidRPr="000D0D60" w:rsidRDefault="00867B9F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867B9F">
              <w:rPr>
                <w:rFonts w:ascii="DilleniaUPC" w:hAnsi="DilleniaUPC" w:cs="DilleniaUPC"/>
                <w:sz w:val="28"/>
                <w:cs/>
              </w:rPr>
              <w:t>มีความเลื่อมล้ำด้านรายได้ของประชาชนใน</w:t>
            </w:r>
            <w:r>
              <w:rPr>
                <w:rFonts w:ascii="DilleniaUPC" w:hAnsi="DilleniaUPC" w:cs="DilleniaUPC" w:hint="cs"/>
                <w:sz w:val="28"/>
                <w:cs/>
              </w:rPr>
              <w:t>แต่ละ</w:t>
            </w:r>
            <w:r w:rsidR="00881D5C">
              <w:rPr>
                <w:rFonts w:ascii="DilleniaUPC" w:hAnsi="DilleniaUPC" w:cs="DilleniaUPC" w:hint="cs"/>
                <w:sz w:val="28"/>
                <w:cs/>
              </w:rPr>
              <w:t>ภูมิภาค พื้นที่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3A9ADCEB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6219ED8C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17BB0D52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7DFAC71F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8B5E348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82B86" w:rsidRPr="003F377F" w14:paraId="301DFC2D" w14:textId="77777777" w:rsidTr="005E4DE5">
        <w:tc>
          <w:tcPr>
            <w:tcW w:w="2122" w:type="dxa"/>
          </w:tcPr>
          <w:p w14:paraId="35CF3C32" w14:textId="65F82B91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EC-7</w:t>
            </w:r>
          </w:p>
        </w:tc>
        <w:tc>
          <w:tcPr>
            <w:tcW w:w="569" w:type="dxa"/>
          </w:tcPr>
          <w:p w14:paraId="6A4517A3" w14:textId="77777777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7A8C15F" w14:textId="025509A1" w:rsidR="00782B86" w:rsidRPr="000D0D60" w:rsidRDefault="00881D5C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881D5C">
              <w:rPr>
                <w:rFonts w:ascii="DilleniaUPC" w:hAnsi="DilleniaUPC" w:cs="DilleniaUPC"/>
                <w:sz w:val="28"/>
                <w:cs/>
              </w:rPr>
              <w:t>มีข้อมูลความต้องการ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 (</w:t>
            </w:r>
            <w:proofErr w:type="spellStart"/>
            <w:r>
              <w:rPr>
                <w:rFonts w:ascii="DilleniaUPC" w:hAnsi="DilleniaUPC" w:cs="DilleniaUPC" w:hint="cs"/>
                <w:sz w:val="28"/>
                <w:cs/>
              </w:rPr>
              <w:t>อุป</w:t>
            </w:r>
            <w:proofErr w:type="spellEnd"/>
            <w:r>
              <w:rPr>
                <w:rFonts w:ascii="DilleniaUPC" w:hAnsi="DilleniaUPC" w:cs="DilleniaUPC" w:hint="cs"/>
                <w:sz w:val="28"/>
                <w:cs/>
              </w:rPr>
              <w:t xml:space="preserve">สงค์) </w:t>
            </w:r>
            <w:r w:rsidRPr="00881D5C">
              <w:rPr>
                <w:rFonts w:ascii="DilleniaUPC" w:hAnsi="DilleniaUPC" w:cs="DilleniaUPC"/>
                <w:sz w:val="28"/>
                <w:cs/>
              </w:rPr>
              <w:t>ของผู้รับบริการและผู้ที่มีส่วนได้เสียไม่ครอบคลุมทุกประเด็นและทุกกระบวนการทำงานเชิงกลยุทธ์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200F4EB4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064B062B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7384AA2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1593E65F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65F982DB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82B86" w:rsidRPr="003F377F" w14:paraId="7CC2C9A7" w14:textId="77777777" w:rsidTr="005E4DE5">
        <w:tc>
          <w:tcPr>
            <w:tcW w:w="2122" w:type="dxa"/>
          </w:tcPr>
          <w:p w14:paraId="7B536C48" w14:textId="46F610AF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EC-8</w:t>
            </w:r>
          </w:p>
        </w:tc>
        <w:tc>
          <w:tcPr>
            <w:tcW w:w="569" w:type="dxa"/>
          </w:tcPr>
          <w:p w14:paraId="4A6E01B6" w14:textId="77777777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944912F" w14:textId="2062BA73" w:rsidR="00782B86" w:rsidRPr="000D0D60" w:rsidRDefault="00B35907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B35907">
              <w:rPr>
                <w:rFonts w:ascii="DilleniaUPC" w:hAnsi="DilleniaUPC" w:cs="DilleniaUPC"/>
                <w:sz w:val="28"/>
                <w:cs/>
              </w:rPr>
              <w:t>งบประมาณที่ได้รับไม่สามารถขยายงานให้ครอบคลุม/สร้างภาคีเครือข่าย เพื่อขับเคลื่อนงานในพื้นที่ได้ตามสภาพปัญหาที่เป็นอยู่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5682B1C2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6EEA38B7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2A8EAB22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E480B7F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6CEDE04D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82B86" w:rsidRPr="003F377F" w14:paraId="1ED1E38A" w14:textId="77777777" w:rsidTr="005E4DE5">
        <w:tc>
          <w:tcPr>
            <w:tcW w:w="2122" w:type="dxa"/>
          </w:tcPr>
          <w:p w14:paraId="39C6F4E3" w14:textId="0AB55EF9" w:rsidR="00782B86" w:rsidRDefault="00881D5C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EC-9</w:t>
            </w:r>
          </w:p>
        </w:tc>
        <w:tc>
          <w:tcPr>
            <w:tcW w:w="569" w:type="dxa"/>
          </w:tcPr>
          <w:p w14:paraId="20AD78B7" w14:textId="77777777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9FCCC90" w14:textId="52782C37" w:rsidR="00782B86" w:rsidRPr="000D0D60" w:rsidRDefault="00B0502E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B0502E">
              <w:rPr>
                <w:rFonts w:ascii="DilleniaUPC" w:hAnsi="DilleniaUPC" w:cs="DilleniaUPC"/>
                <w:sz w:val="28"/>
                <w:cs/>
              </w:rPr>
              <w:t>มีการขยายตัวของระบบสุขภาพภาคเอกชน ตั้งแต่สถานพยาบาลทั้งในระดับปฐมภูมิ ทุติยภูมิ และตติยภูมิ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 ลดลงจากภาวะเศรษฐกิจตกต่ำ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3240801D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6F7F9D2B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DBD6326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5916B44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26CCEDF7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82B86" w:rsidRPr="003F377F" w14:paraId="6175BD5F" w14:textId="77777777" w:rsidTr="005E4DE5">
        <w:tc>
          <w:tcPr>
            <w:tcW w:w="2122" w:type="dxa"/>
          </w:tcPr>
          <w:p w14:paraId="0A5C0ED5" w14:textId="512222A4" w:rsidR="00782B86" w:rsidRDefault="00881D5C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EC-10</w:t>
            </w:r>
          </w:p>
        </w:tc>
        <w:tc>
          <w:tcPr>
            <w:tcW w:w="569" w:type="dxa"/>
          </w:tcPr>
          <w:p w14:paraId="08B1BBC0" w14:textId="77777777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57C7B56" w14:textId="64A96035" w:rsidR="00782B86" w:rsidRPr="000D0D60" w:rsidRDefault="003D6E96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สถานการณ์โควิด</w:t>
            </w:r>
            <w:r>
              <w:rPr>
                <w:rFonts w:ascii="DilleniaUPC" w:hAnsi="DilleniaUPC" w:cs="DilleniaUPC"/>
                <w:sz w:val="28"/>
              </w:rPr>
              <w:t xml:space="preserve">-19 </w:t>
            </w:r>
            <w:r>
              <w:rPr>
                <w:rFonts w:ascii="DilleniaUPC" w:hAnsi="DilleniaUPC" w:cs="DilleniaUPC" w:hint="cs"/>
                <w:sz w:val="28"/>
                <w:cs/>
              </w:rPr>
              <w:t>ทำให้</w:t>
            </w:r>
            <w:r w:rsidRPr="003D6E96">
              <w:rPr>
                <w:rFonts w:ascii="DilleniaUPC" w:hAnsi="DilleniaUPC" w:cs="DilleniaUPC"/>
                <w:sz w:val="28"/>
                <w:cs/>
              </w:rPr>
              <w:t xml:space="preserve">สถานพยาบาลของรัฐบางส่วน </w:t>
            </w:r>
            <w:r>
              <w:rPr>
                <w:rFonts w:ascii="DilleniaUPC" w:hAnsi="DilleniaUPC" w:cs="DilleniaUPC" w:hint="cs"/>
                <w:sz w:val="28"/>
                <w:cs/>
              </w:rPr>
              <w:t>สามารถ</w:t>
            </w:r>
            <w:r w:rsidRPr="003D6E96">
              <w:rPr>
                <w:rFonts w:ascii="DilleniaUPC" w:hAnsi="DilleniaUPC" w:cs="DilleniaUPC"/>
                <w:sz w:val="28"/>
                <w:cs/>
              </w:rPr>
              <w:t>ใช้บริการสุขภาพในสถานบริการที่มีเตียงไว้รับผู้ป่วยและอัตราการใช้บริการผู้ป่วยในมีแนวโน้มลดลงในบางพื้นที่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 </w:t>
            </w:r>
            <w:r w:rsidRPr="003D6E96">
              <w:rPr>
                <w:rFonts w:ascii="DilleniaUPC" w:hAnsi="DilleniaUPC" w:cs="DilleniaUPC"/>
                <w:sz w:val="28"/>
                <w:cs/>
              </w:rPr>
              <w:t>แสดงให้เห็นว่าการเข้าถึงบริการด้านสุขภาพมีแนวโน้มลดลง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339449C4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5ADEAE88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2BDA7871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774B4324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1D5BAFD8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782B86" w:rsidRPr="003F377F" w14:paraId="5FFD0C56" w14:textId="77777777" w:rsidTr="005E4DE5">
        <w:tc>
          <w:tcPr>
            <w:tcW w:w="2122" w:type="dxa"/>
          </w:tcPr>
          <w:p w14:paraId="33A35DF8" w14:textId="5981DC49" w:rsidR="00782B86" w:rsidRDefault="00881D5C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lastRenderedPageBreak/>
              <w:t>EC-11</w:t>
            </w:r>
          </w:p>
        </w:tc>
        <w:tc>
          <w:tcPr>
            <w:tcW w:w="569" w:type="dxa"/>
          </w:tcPr>
          <w:p w14:paraId="1D58D268" w14:textId="77777777" w:rsidR="00782B86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38C950D" w14:textId="79AB8D7F" w:rsidR="00782B86" w:rsidRPr="000D0D60" w:rsidRDefault="008B65C8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8B65C8">
              <w:rPr>
                <w:rFonts w:ascii="DilleniaUPC" w:hAnsi="DilleniaUPC" w:cs="DilleniaUPC"/>
                <w:sz w:val="28"/>
                <w:cs/>
              </w:rPr>
              <w:t>ระบบบริการสุขภาพกระจายมากอยู่ในกรุงเทพฯและปริมณฑล เมืองขนาดใหญ่ และเมืองที่เป็นแหล่งธุรกิจอุตสาหกรรม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733F198B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56C3D338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318AF093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A3BFA17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29F61129" w14:textId="77777777" w:rsidR="00782B86" w:rsidRPr="003F377F" w:rsidRDefault="00782B86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BE5E9A" w:rsidRPr="003F377F" w14:paraId="54EE5B75" w14:textId="77777777" w:rsidTr="005E4DE5">
        <w:tc>
          <w:tcPr>
            <w:tcW w:w="2122" w:type="dxa"/>
          </w:tcPr>
          <w:p w14:paraId="623A61E7" w14:textId="7F1F6DA3" w:rsidR="00BE5E9A" w:rsidRDefault="00BE5E9A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EC-12</w:t>
            </w:r>
          </w:p>
        </w:tc>
        <w:tc>
          <w:tcPr>
            <w:tcW w:w="569" w:type="dxa"/>
          </w:tcPr>
          <w:p w14:paraId="74CABC52" w14:textId="77777777" w:rsidR="00BE5E9A" w:rsidRDefault="00BE5E9A" w:rsidP="00F80C88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1" w:type="dxa"/>
          </w:tcPr>
          <w:p w14:paraId="20A79B17" w14:textId="1E0EA3AA" w:rsidR="00BE5E9A" w:rsidRPr="008B65C8" w:rsidRDefault="00BE5E9A" w:rsidP="00F80C88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ภาวะขาดแคลนทรัพยากรจำเป็นบางด้าน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58F57A3A" w14:textId="77777777" w:rsidR="00BE5E9A" w:rsidRPr="003F377F" w:rsidRDefault="00BE5E9A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5C5ED7BD" w14:textId="77777777" w:rsidR="00BE5E9A" w:rsidRPr="003F377F" w:rsidRDefault="00BE5E9A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3D87513E" w14:textId="77777777" w:rsidR="00BE5E9A" w:rsidRPr="003F377F" w:rsidRDefault="00BE5E9A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0B447A5D" w14:textId="77777777" w:rsidR="00BE5E9A" w:rsidRPr="003F377F" w:rsidRDefault="00BE5E9A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5D16F629" w14:textId="77777777" w:rsidR="00BE5E9A" w:rsidRPr="003F377F" w:rsidRDefault="00BE5E9A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E4DE5" w:rsidRPr="003F377F" w14:paraId="6290E34A" w14:textId="77777777" w:rsidTr="005E4DE5">
        <w:tc>
          <w:tcPr>
            <w:tcW w:w="2122" w:type="dxa"/>
          </w:tcPr>
          <w:p w14:paraId="097CD33B" w14:textId="08076086" w:rsidR="005E4DE5" w:rsidRPr="003F377F" w:rsidRDefault="005E4DE5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EC-</w:t>
            </w:r>
            <w:r w:rsidR="005E2E8C">
              <w:rPr>
                <w:rFonts w:ascii="DilleniaUPC" w:hAnsi="DilleniaUPC" w:cs="DilleniaUPC"/>
                <w:sz w:val="28"/>
              </w:rPr>
              <w:t>1</w:t>
            </w:r>
            <w:r w:rsidR="00BE5E9A">
              <w:rPr>
                <w:rFonts w:ascii="DilleniaUPC" w:hAnsi="DilleniaUPC" w:cs="DilleniaUPC"/>
                <w:sz w:val="28"/>
              </w:rPr>
              <w:t>3</w:t>
            </w:r>
            <w:r>
              <w:rPr>
                <w:rFonts w:ascii="DilleniaUPC" w:hAnsi="DilleniaUPC" w:cs="DilleniaUP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ประเด็นอื่น</w:t>
            </w:r>
          </w:p>
        </w:tc>
        <w:tc>
          <w:tcPr>
            <w:tcW w:w="569" w:type="dxa"/>
          </w:tcPr>
          <w:p w14:paraId="14C037FB" w14:textId="77777777" w:rsidR="005E4DE5" w:rsidRDefault="005E4DE5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D305ED8" w14:textId="4C784C2F" w:rsidR="005E4DE5" w:rsidRPr="00990942" w:rsidRDefault="005E4DE5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EC-4.1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33B342F6" w14:textId="77777777" w:rsidR="005E4DE5" w:rsidRPr="003F377F" w:rsidRDefault="005E4DE5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7F1C9D92" w14:textId="77777777" w:rsidR="005E4DE5" w:rsidRPr="003F377F" w:rsidRDefault="005E4DE5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7D5F1D0" w14:textId="77777777" w:rsidR="005E4DE5" w:rsidRPr="003F377F" w:rsidRDefault="005E4DE5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5AA7122" w14:textId="77777777" w:rsidR="005E4DE5" w:rsidRPr="003F377F" w:rsidRDefault="005E4DE5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66C30482" w14:textId="77777777" w:rsidR="005E4DE5" w:rsidRPr="003F377F" w:rsidRDefault="005E4DE5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A2F12" w:rsidRPr="003F377F" w14:paraId="18FB12EF" w14:textId="77777777" w:rsidTr="005E4DE5">
        <w:tc>
          <w:tcPr>
            <w:tcW w:w="2122" w:type="dxa"/>
          </w:tcPr>
          <w:p w14:paraId="69BCDD9C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0D8E9FFD" w14:textId="77777777" w:rsidR="00EA2F12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39C591E" w14:textId="1223D585" w:rsidR="00EA2F12" w:rsidRPr="005831B7" w:rsidRDefault="005E4DE5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EC-4.2</w:t>
            </w:r>
          </w:p>
        </w:tc>
        <w:tc>
          <w:tcPr>
            <w:tcW w:w="3204" w:type="dxa"/>
            <w:shd w:val="clear" w:color="auto" w:fill="FFF2CC" w:themeFill="accent4" w:themeFillTint="33"/>
          </w:tcPr>
          <w:p w14:paraId="1013B42F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  <w:shd w:val="clear" w:color="auto" w:fill="FFF2CC" w:themeFill="accent4" w:themeFillTint="33"/>
          </w:tcPr>
          <w:p w14:paraId="5EF43235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593711DD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  <w:shd w:val="clear" w:color="auto" w:fill="FFF2CC" w:themeFill="accent4" w:themeFillTint="33"/>
          </w:tcPr>
          <w:p w14:paraId="30B539BB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  <w:shd w:val="clear" w:color="auto" w:fill="FFF2CC" w:themeFill="accent4" w:themeFillTint="33"/>
          </w:tcPr>
          <w:p w14:paraId="33748ABC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A2F12" w:rsidRPr="005E4DE5" w14:paraId="029FCE7E" w14:textId="77777777" w:rsidTr="005E4DE5">
        <w:tc>
          <w:tcPr>
            <w:tcW w:w="2122" w:type="dxa"/>
            <w:shd w:val="clear" w:color="auto" w:fill="000000" w:themeFill="text1"/>
          </w:tcPr>
          <w:p w14:paraId="3DF078C3" w14:textId="77777777" w:rsidR="00EA2F12" w:rsidRPr="005E4DE5" w:rsidRDefault="00EA2F12" w:rsidP="00F80C88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569" w:type="dxa"/>
            <w:shd w:val="clear" w:color="auto" w:fill="000000" w:themeFill="text1"/>
          </w:tcPr>
          <w:p w14:paraId="4D559E17" w14:textId="77777777" w:rsidR="00EA2F12" w:rsidRPr="005E4DE5" w:rsidRDefault="00EA2F12" w:rsidP="00F80C88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000000" w:themeFill="text1"/>
          </w:tcPr>
          <w:p w14:paraId="689EBC9B" w14:textId="77777777" w:rsidR="00EA2F12" w:rsidRPr="005E4DE5" w:rsidRDefault="00EA2F12" w:rsidP="00F80C88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04" w:type="dxa"/>
            <w:shd w:val="clear" w:color="auto" w:fill="000000" w:themeFill="text1"/>
          </w:tcPr>
          <w:p w14:paraId="2CB687DC" w14:textId="77777777" w:rsidR="00EA2F12" w:rsidRPr="005E4DE5" w:rsidRDefault="00EA2F12" w:rsidP="00F80C88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000000" w:themeFill="text1"/>
          </w:tcPr>
          <w:p w14:paraId="7186DEEE" w14:textId="77777777" w:rsidR="00EA2F12" w:rsidRPr="005E4DE5" w:rsidRDefault="00EA2F12" w:rsidP="00F80C88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5E2352C2" w14:textId="77777777" w:rsidR="00EA2F12" w:rsidRPr="005E4DE5" w:rsidRDefault="00EA2F12" w:rsidP="00F80C88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000000" w:themeFill="text1"/>
          </w:tcPr>
          <w:p w14:paraId="0C2AD7E3" w14:textId="77777777" w:rsidR="00EA2F12" w:rsidRPr="005E4DE5" w:rsidRDefault="00EA2F12" w:rsidP="00F80C88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000000" w:themeFill="text1"/>
          </w:tcPr>
          <w:p w14:paraId="62A8D928" w14:textId="77777777" w:rsidR="00EA2F12" w:rsidRPr="005E4DE5" w:rsidRDefault="00EA2F12" w:rsidP="00F80C88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</w:tr>
      <w:tr w:rsidR="00EA2F12" w:rsidRPr="003F377F" w14:paraId="42C68405" w14:textId="77777777" w:rsidTr="005368BC">
        <w:tc>
          <w:tcPr>
            <w:tcW w:w="2122" w:type="dxa"/>
          </w:tcPr>
          <w:p w14:paraId="7C2AC4B9" w14:textId="4C7388F7" w:rsidR="00EA2F12" w:rsidRPr="00002E04" w:rsidRDefault="005E2E8C" w:rsidP="00F80C88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002E04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SO=SOCIAL </w:t>
            </w:r>
          </w:p>
        </w:tc>
        <w:tc>
          <w:tcPr>
            <w:tcW w:w="569" w:type="dxa"/>
          </w:tcPr>
          <w:p w14:paraId="0FC9F2BC" w14:textId="77777777" w:rsidR="00EA2F12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171BDC9" w14:textId="63C2B96C" w:rsidR="00EA2F12" w:rsidRPr="005831B7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04" w:type="dxa"/>
          </w:tcPr>
          <w:p w14:paraId="138A974C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46DAF8D4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988BC06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DA2184E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7E8B5846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A2F12" w:rsidRPr="003F377F" w14:paraId="6650067D" w14:textId="77777777" w:rsidTr="005368BC">
        <w:tc>
          <w:tcPr>
            <w:tcW w:w="2122" w:type="dxa"/>
          </w:tcPr>
          <w:p w14:paraId="70F02A25" w14:textId="799358C3" w:rsidR="00EA2F12" w:rsidRPr="003F377F" w:rsidRDefault="005E2E8C" w:rsidP="00F80C8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SO-1</w:t>
            </w:r>
          </w:p>
        </w:tc>
        <w:tc>
          <w:tcPr>
            <w:tcW w:w="569" w:type="dxa"/>
          </w:tcPr>
          <w:p w14:paraId="488DCC4B" w14:textId="77777777" w:rsidR="00EA2F12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2E34705" w14:textId="65556370" w:rsidR="00EA2F12" w:rsidRPr="005831B7" w:rsidRDefault="005E2E8C" w:rsidP="00F80C88">
            <w:pPr>
              <w:rPr>
                <w:rFonts w:ascii="DilleniaUPC" w:hAnsi="DilleniaUPC" w:cs="DilleniaUPC"/>
                <w:sz w:val="28"/>
                <w:cs/>
              </w:rPr>
            </w:pPr>
            <w:r w:rsidRPr="005E2E8C">
              <w:rPr>
                <w:rFonts w:ascii="DilleniaUPC" w:hAnsi="DilleniaUPC" w:cs="DilleniaUPC"/>
                <w:sz w:val="28"/>
                <w:cs/>
              </w:rPr>
              <w:t>ประชาชนยังมีพฤติกรรมที่ไม่เหมาะสม เนื่องจากขาดความรู้ด้านสุขภาพที่ถูกต้อ</w:t>
            </w:r>
            <w:r>
              <w:rPr>
                <w:rFonts w:ascii="DilleniaUPC" w:hAnsi="DilleniaUPC" w:cs="DilleniaUPC" w:hint="cs"/>
                <w:sz w:val="28"/>
                <w:cs/>
              </w:rPr>
              <w:t>ง</w:t>
            </w:r>
          </w:p>
        </w:tc>
        <w:tc>
          <w:tcPr>
            <w:tcW w:w="3204" w:type="dxa"/>
          </w:tcPr>
          <w:p w14:paraId="64284243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782EE10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4F3D7F7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9B11E2F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ADFC9DE" w14:textId="77777777" w:rsidR="00EA2F12" w:rsidRPr="003F377F" w:rsidRDefault="00EA2F12" w:rsidP="00F80C8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E2E8C" w:rsidRPr="003F377F" w14:paraId="295DAB22" w14:textId="77777777" w:rsidTr="005368BC">
        <w:tc>
          <w:tcPr>
            <w:tcW w:w="2122" w:type="dxa"/>
          </w:tcPr>
          <w:p w14:paraId="160861F1" w14:textId="5E9A38F6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t>SO-</w:t>
            </w:r>
            <w:r w:rsidR="00F93D6B"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569" w:type="dxa"/>
          </w:tcPr>
          <w:p w14:paraId="5AA2070F" w14:textId="77777777" w:rsidR="005E2E8C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14F5A03F" w14:textId="00075083" w:rsidR="005E2E8C" w:rsidRPr="005831B7" w:rsidRDefault="00922361" w:rsidP="005E2E8C">
            <w:pPr>
              <w:rPr>
                <w:rFonts w:ascii="DilleniaUPC" w:hAnsi="DilleniaUPC" w:cs="DilleniaUPC"/>
                <w:sz w:val="28"/>
              </w:rPr>
            </w:pPr>
            <w:r w:rsidRPr="00922361">
              <w:rPr>
                <w:rFonts w:ascii="DilleniaUPC" w:hAnsi="DilleniaUPC" w:cs="DilleniaUPC"/>
                <w:sz w:val="28"/>
                <w:cs/>
              </w:rPr>
              <w:t xml:space="preserve">ความไม่สมดุลของโครงสร้างประชากร เช่น การเข้าสู่สังคมสูงวัย เด็กเกิดน้อย ด้อยคุณภาพ </w:t>
            </w:r>
            <w:r w:rsidRPr="00922361">
              <w:rPr>
                <w:rFonts w:ascii="DilleniaUPC" w:hAnsi="DilleniaUPC" w:cs="DilleniaUPC"/>
                <w:sz w:val="28"/>
              </w:rPr>
              <w:t xml:space="preserve">IQ </w:t>
            </w:r>
            <w:r w:rsidRPr="00922361">
              <w:rPr>
                <w:rFonts w:ascii="DilleniaUPC" w:hAnsi="DilleniaUPC" w:cs="DilleniaUPC"/>
                <w:sz w:val="28"/>
                <w:cs/>
              </w:rPr>
              <w:t>ต่ำกว่าเกณฑ์</w:t>
            </w:r>
          </w:p>
        </w:tc>
        <w:tc>
          <w:tcPr>
            <w:tcW w:w="3204" w:type="dxa"/>
          </w:tcPr>
          <w:p w14:paraId="2E11438A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6758D6E1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6385618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A4BC730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58254890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E2E8C" w:rsidRPr="003F377F" w14:paraId="5139D0D4" w14:textId="77777777" w:rsidTr="005368BC">
        <w:tc>
          <w:tcPr>
            <w:tcW w:w="2122" w:type="dxa"/>
          </w:tcPr>
          <w:p w14:paraId="42F36862" w14:textId="4C1D437D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t>SO-</w:t>
            </w:r>
            <w:r w:rsidR="00F93D6B"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569" w:type="dxa"/>
          </w:tcPr>
          <w:p w14:paraId="0EF84F59" w14:textId="77777777" w:rsidR="005E2E8C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708B157" w14:textId="0D4C79C6" w:rsidR="005E2E8C" w:rsidRPr="005831B7" w:rsidRDefault="006857C5" w:rsidP="005E2E8C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สภาพของ</w:t>
            </w:r>
            <w:r w:rsidRPr="006857C5">
              <w:rPr>
                <w:rFonts w:ascii="DilleniaUPC" w:hAnsi="DilleniaUPC" w:cs="DilleniaUPC"/>
                <w:sz w:val="28"/>
                <w:cs/>
              </w:rPr>
              <w:t>สังคมปัจจุบัน</w:t>
            </w:r>
            <w:r>
              <w:rPr>
                <w:rFonts w:ascii="DilleniaUPC" w:hAnsi="DilleniaUPC" w:cs="DilleniaUPC" w:hint="cs"/>
                <w:sz w:val="28"/>
                <w:cs/>
              </w:rPr>
              <w:t>ที่</w:t>
            </w:r>
            <w:r w:rsidRPr="006857C5">
              <w:rPr>
                <w:rFonts w:ascii="DilleniaUPC" w:hAnsi="DilleniaUPC" w:cs="DilleniaUPC"/>
                <w:sz w:val="28"/>
                <w:cs/>
              </w:rPr>
              <w:t>เป็นครอบครัวเดี่ยวมากขึ้น</w:t>
            </w:r>
          </w:p>
        </w:tc>
        <w:tc>
          <w:tcPr>
            <w:tcW w:w="3204" w:type="dxa"/>
          </w:tcPr>
          <w:p w14:paraId="538856A8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0715522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6DBB4A0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35AD053D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9AEC7F5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E2E8C" w:rsidRPr="003F377F" w14:paraId="39F2BB8C" w14:textId="77777777" w:rsidTr="005368BC">
        <w:tc>
          <w:tcPr>
            <w:tcW w:w="2122" w:type="dxa"/>
          </w:tcPr>
          <w:p w14:paraId="66D7311C" w14:textId="00A81EB8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t>SO-</w:t>
            </w:r>
            <w:r w:rsidR="00F93D6B"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569" w:type="dxa"/>
          </w:tcPr>
          <w:p w14:paraId="6883EAB1" w14:textId="77777777" w:rsidR="005E2E8C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7CF7B3E" w14:textId="5CE1FA95" w:rsidR="005E2E8C" w:rsidRPr="005831B7" w:rsidRDefault="00F93D6B" w:rsidP="005E2E8C">
            <w:pPr>
              <w:rPr>
                <w:rFonts w:ascii="DilleniaUPC" w:hAnsi="DilleniaUPC" w:cs="DilleniaUPC"/>
                <w:sz w:val="28"/>
              </w:rPr>
            </w:pPr>
            <w:r w:rsidRPr="00F93D6B">
              <w:rPr>
                <w:rFonts w:ascii="DilleniaUPC" w:hAnsi="DilleniaUPC" w:cs="DilleniaUPC"/>
                <w:sz w:val="28"/>
                <w:cs/>
              </w:rPr>
              <w:t>ประชาชนยังไม่ตระหนักถึงสิทธิและหน้าที่ด้านสุขภาพของตนเองเท่าที่ควร</w:t>
            </w:r>
          </w:p>
        </w:tc>
        <w:tc>
          <w:tcPr>
            <w:tcW w:w="3204" w:type="dxa"/>
          </w:tcPr>
          <w:p w14:paraId="5DB7C56D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6E1DC082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66F3A3C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419BEC6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AB8ADDD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E2E8C" w:rsidRPr="003F377F" w14:paraId="25997DDD" w14:textId="77777777" w:rsidTr="005368BC">
        <w:tc>
          <w:tcPr>
            <w:tcW w:w="2122" w:type="dxa"/>
          </w:tcPr>
          <w:p w14:paraId="1B680214" w14:textId="764CE295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t>SO-</w:t>
            </w:r>
            <w:r w:rsidR="00F93D6B"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569" w:type="dxa"/>
          </w:tcPr>
          <w:p w14:paraId="00246806" w14:textId="77777777" w:rsidR="005E2E8C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FB76ED9" w14:textId="288C6B57" w:rsidR="005E2E8C" w:rsidRPr="005831B7" w:rsidRDefault="0067363B" w:rsidP="005E2E8C">
            <w:pPr>
              <w:rPr>
                <w:rFonts w:ascii="DilleniaUPC" w:hAnsi="DilleniaUPC" w:cs="DilleniaUPC"/>
                <w:sz w:val="28"/>
              </w:rPr>
            </w:pPr>
            <w:r w:rsidRPr="0067363B">
              <w:rPr>
                <w:rFonts w:ascii="DilleniaUPC" w:hAnsi="DilleniaUPC" w:cs="DilleniaUPC"/>
                <w:sz w:val="28"/>
                <w:cs/>
              </w:rPr>
              <w:t>ระบบการศึกษาของประเทศไทยเน้นที่ความรู้มากกว่าการตื่นรู้และการประยุกต์ใช้</w:t>
            </w:r>
          </w:p>
        </w:tc>
        <w:tc>
          <w:tcPr>
            <w:tcW w:w="3204" w:type="dxa"/>
          </w:tcPr>
          <w:p w14:paraId="0B2424F2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4AA1CE9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D23B6C6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E278255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3CBFCFF3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E2E8C" w:rsidRPr="003F377F" w14:paraId="654DB886" w14:textId="77777777" w:rsidTr="005368BC">
        <w:tc>
          <w:tcPr>
            <w:tcW w:w="2122" w:type="dxa"/>
          </w:tcPr>
          <w:p w14:paraId="40187260" w14:textId="75E403F9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t>SO-</w:t>
            </w:r>
            <w:r w:rsidR="00F93D6B">
              <w:rPr>
                <w:rFonts w:ascii="DilleniaUPC" w:hAnsi="DilleniaUPC" w:cs="DilleniaUPC"/>
                <w:sz w:val="28"/>
              </w:rPr>
              <w:t>6</w:t>
            </w:r>
          </w:p>
        </w:tc>
        <w:tc>
          <w:tcPr>
            <w:tcW w:w="569" w:type="dxa"/>
          </w:tcPr>
          <w:p w14:paraId="04E89D6D" w14:textId="77777777" w:rsidR="005E2E8C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AEC1C30" w14:textId="000413A8" w:rsidR="005E2E8C" w:rsidRPr="005831B7" w:rsidRDefault="00164F87" w:rsidP="005E2E8C">
            <w:pPr>
              <w:rPr>
                <w:rFonts w:ascii="DilleniaUPC" w:hAnsi="DilleniaUPC" w:cs="DilleniaUPC"/>
                <w:sz w:val="28"/>
              </w:rPr>
            </w:pPr>
            <w:r w:rsidRPr="00164F87">
              <w:rPr>
                <w:rFonts w:ascii="DilleniaUPC" w:hAnsi="DilleniaUPC" w:cs="DilleniaUPC"/>
                <w:sz w:val="28"/>
                <w:cs/>
              </w:rPr>
              <w:t>มีปัญหาทางสังคมเพิ่มขึ้น เช่น ยาเสพติด ผู้สูงอายุถูกทอดทิ้ง ท้องไม่พร้อม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 ความรุนแรง</w:t>
            </w:r>
          </w:p>
        </w:tc>
        <w:tc>
          <w:tcPr>
            <w:tcW w:w="3204" w:type="dxa"/>
          </w:tcPr>
          <w:p w14:paraId="7F02431D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14D59C1C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1D2994A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74F91C9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7298A70E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E2E8C" w:rsidRPr="003F377F" w14:paraId="3FA67ED5" w14:textId="77777777" w:rsidTr="005368BC">
        <w:tc>
          <w:tcPr>
            <w:tcW w:w="2122" w:type="dxa"/>
          </w:tcPr>
          <w:p w14:paraId="7F754A1F" w14:textId="488AC15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t>SO-</w:t>
            </w:r>
            <w:r w:rsidR="00164F87"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569" w:type="dxa"/>
          </w:tcPr>
          <w:p w14:paraId="51A98B6F" w14:textId="77777777" w:rsidR="005E2E8C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0570B0C" w14:textId="66CFC232" w:rsidR="005E2E8C" w:rsidRPr="005831B7" w:rsidRDefault="00FC4F59" w:rsidP="005E2E8C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มี</w:t>
            </w:r>
            <w:r w:rsidRPr="00FC4F59">
              <w:rPr>
                <w:rFonts w:ascii="DilleniaUPC" w:hAnsi="DilleniaUPC" w:cs="DilleniaUPC"/>
                <w:sz w:val="28"/>
                <w:cs/>
              </w:rPr>
              <w:t>โรคที่เกิดจากพฤติกรรมและโรคที่ไม่ติดต่อเพิ่มมากขึ้น</w:t>
            </w:r>
          </w:p>
        </w:tc>
        <w:tc>
          <w:tcPr>
            <w:tcW w:w="3204" w:type="dxa"/>
          </w:tcPr>
          <w:p w14:paraId="564FB083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4A3373D2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32EF1E26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A646FFF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A295B76" w14:textId="77777777" w:rsidR="005E2E8C" w:rsidRPr="003F377F" w:rsidRDefault="005E2E8C" w:rsidP="005E2E8C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93D6B" w:rsidRPr="003F377F" w14:paraId="4E491790" w14:textId="77777777" w:rsidTr="005368BC">
        <w:tc>
          <w:tcPr>
            <w:tcW w:w="2122" w:type="dxa"/>
          </w:tcPr>
          <w:p w14:paraId="19DBDDDD" w14:textId="30BF9A6A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t>SO-</w:t>
            </w:r>
            <w:r w:rsidR="00164F87">
              <w:rPr>
                <w:rFonts w:ascii="DilleniaUPC" w:hAnsi="DilleniaUPC" w:cs="DilleniaUPC"/>
                <w:sz w:val="28"/>
              </w:rPr>
              <w:t>8</w:t>
            </w:r>
          </w:p>
        </w:tc>
        <w:tc>
          <w:tcPr>
            <w:tcW w:w="569" w:type="dxa"/>
          </w:tcPr>
          <w:p w14:paraId="22DB38E2" w14:textId="77777777" w:rsidR="00F93D6B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F220886" w14:textId="7937A30B" w:rsidR="00F93D6B" w:rsidRPr="005831B7" w:rsidRDefault="00FC4F59" w:rsidP="00F93D6B">
            <w:pPr>
              <w:rPr>
                <w:rFonts w:ascii="DilleniaUPC" w:hAnsi="DilleniaUPC" w:cs="DilleniaUPC"/>
                <w:sz w:val="28"/>
              </w:rPr>
            </w:pPr>
            <w:r w:rsidRPr="00FC4F59">
              <w:rPr>
                <w:rFonts w:ascii="DilleniaUPC" w:hAnsi="DilleniaUPC" w:cs="DilleniaUPC"/>
                <w:sz w:val="28"/>
                <w:cs/>
              </w:rPr>
              <w:t>ปัญหาการก่อการร้าย</w:t>
            </w:r>
            <w:r>
              <w:rPr>
                <w:rFonts w:ascii="DilleniaUPC" w:hAnsi="DilleniaUPC" w:cs="DilleniaUPC" w:hint="cs"/>
                <w:sz w:val="28"/>
                <w:cs/>
              </w:rPr>
              <w:t>ในบางพื้นที่เสี่ยง</w:t>
            </w:r>
          </w:p>
        </w:tc>
        <w:tc>
          <w:tcPr>
            <w:tcW w:w="3204" w:type="dxa"/>
          </w:tcPr>
          <w:p w14:paraId="67ADCF06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11EC0AED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276BCF3C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DF9FFEB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ADBD362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93D6B" w:rsidRPr="003F377F" w14:paraId="732319DC" w14:textId="77777777" w:rsidTr="005368BC">
        <w:tc>
          <w:tcPr>
            <w:tcW w:w="2122" w:type="dxa"/>
          </w:tcPr>
          <w:p w14:paraId="29323C6C" w14:textId="154FCF42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lastRenderedPageBreak/>
              <w:t>SO-</w:t>
            </w:r>
            <w:r w:rsidR="0048035F">
              <w:rPr>
                <w:rFonts w:ascii="DilleniaUPC" w:hAnsi="DilleniaUPC" w:cs="DilleniaUPC"/>
                <w:sz w:val="28"/>
              </w:rPr>
              <w:t>9</w:t>
            </w:r>
          </w:p>
        </w:tc>
        <w:tc>
          <w:tcPr>
            <w:tcW w:w="569" w:type="dxa"/>
          </w:tcPr>
          <w:p w14:paraId="0744BC33" w14:textId="77777777" w:rsidR="00F93D6B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2F4B682" w14:textId="1996E938" w:rsidR="00F93D6B" w:rsidRPr="005831B7" w:rsidRDefault="0048035F" w:rsidP="00F93D6B">
            <w:pPr>
              <w:rPr>
                <w:rFonts w:ascii="DilleniaUPC" w:hAnsi="DilleniaUPC" w:cs="DilleniaUPC"/>
                <w:sz w:val="28"/>
              </w:rPr>
            </w:pPr>
            <w:r w:rsidRPr="0048035F">
              <w:rPr>
                <w:rFonts w:ascii="DilleniaUPC" w:hAnsi="DilleniaUPC" w:cs="DilleniaUPC"/>
                <w:sz w:val="28"/>
              </w:rPr>
              <w:t xml:space="preserve">Manpower </w:t>
            </w:r>
            <w:r w:rsidRPr="0048035F">
              <w:rPr>
                <w:rFonts w:ascii="DilleniaUPC" w:hAnsi="DilleniaUPC" w:cs="DilleniaUPC"/>
                <w:sz w:val="28"/>
                <w:cs/>
              </w:rPr>
              <w:t>ขาดความพร้อม จากการเกษียณอายุ และการใช้ลูกจ้าง ทำใหเกิดช่องว่างของสังคมการบริหารบุคลากร</w:t>
            </w:r>
          </w:p>
        </w:tc>
        <w:tc>
          <w:tcPr>
            <w:tcW w:w="3204" w:type="dxa"/>
          </w:tcPr>
          <w:p w14:paraId="310A8C18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CAD39B9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1C8C7993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5420D08C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9ED6407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93D6B" w:rsidRPr="003F377F" w14:paraId="31AF0E04" w14:textId="77777777" w:rsidTr="005368BC">
        <w:tc>
          <w:tcPr>
            <w:tcW w:w="2122" w:type="dxa"/>
          </w:tcPr>
          <w:p w14:paraId="6929C284" w14:textId="31CED000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  <w:r w:rsidRPr="009A4FDF">
              <w:rPr>
                <w:rFonts w:ascii="DilleniaUPC" w:hAnsi="DilleniaUPC" w:cs="DilleniaUPC"/>
                <w:sz w:val="28"/>
              </w:rPr>
              <w:t>SO-1</w:t>
            </w:r>
            <w:r w:rsidR="0048035F">
              <w:rPr>
                <w:rFonts w:ascii="DilleniaUPC" w:hAnsi="DilleniaUPC" w:cs="DilleniaUPC"/>
                <w:sz w:val="28"/>
              </w:rPr>
              <w:t>0</w:t>
            </w:r>
          </w:p>
        </w:tc>
        <w:tc>
          <w:tcPr>
            <w:tcW w:w="569" w:type="dxa"/>
          </w:tcPr>
          <w:p w14:paraId="02183280" w14:textId="77777777" w:rsidR="00F93D6B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556053B" w14:textId="185B569E" w:rsidR="00F93D6B" w:rsidRPr="005831B7" w:rsidRDefault="0048035F" w:rsidP="00F93D6B">
            <w:pPr>
              <w:rPr>
                <w:rFonts w:ascii="DilleniaUPC" w:hAnsi="DilleniaUPC" w:cs="DilleniaUPC"/>
                <w:sz w:val="28"/>
              </w:rPr>
            </w:pPr>
            <w:r w:rsidRPr="0048035F">
              <w:rPr>
                <w:rFonts w:ascii="DilleniaUPC" w:hAnsi="DilleniaUPC" w:cs="DilleniaUPC"/>
                <w:sz w:val="28"/>
                <w:cs/>
              </w:rPr>
              <w:t>การเปลี่ยนแปลงทางเศรษฐกิจและสังคม</w:t>
            </w:r>
            <w:proofErr w:type="spellStart"/>
            <w:r w:rsidRPr="0048035F">
              <w:rPr>
                <w:rFonts w:ascii="DilleniaUPC" w:hAnsi="DilleniaUPC" w:cs="DilleniaUPC"/>
                <w:sz w:val="28"/>
                <w:cs/>
              </w:rPr>
              <w:t>ก่่อ</w:t>
            </w:r>
            <w:proofErr w:type="spellEnd"/>
            <w:r w:rsidRPr="0048035F">
              <w:rPr>
                <w:rFonts w:ascii="DilleniaUPC" w:hAnsi="DilleniaUPC" w:cs="DilleniaUPC"/>
                <w:sz w:val="28"/>
                <w:cs/>
              </w:rPr>
              <w:t>ให้เกิดการเปลี่ยนแปลง และส่งผลกระทบต่อวิถีชีวิตและสุขภาพที่หน่วยงานยังรู้ไม่เท่าทัน และไม่ได้เตรียมวางแผนรับมือให้ทันต่อความเปลี่ยนแปลงเหล่านั้น</w:t>
            </w:r>
          </w:p>
        </w:tc>
        <w:tc>
          <w:tcPr>
            <w:tcW w:w="3204" w:type="dxa"/>
          </w:tcPr>
          <w:p w14:paraId="00139323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A006316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4BE5ED67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ED16892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52A57CBC" w14:textId="77777777" w:rsidR="00F93D6B" w:rsidRPr="003F377F" w:rsidRDefault="00F93D6B" w:rsidP="00F93D6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8035F" w:rsidRPr="003F377F" w14:paraId="5A8AED1E" w14:textId="77777777" w:rsidTr="005368BC">
        <w:tc>
          <w:tcPr>
            <w:tcW w:w="2122" w:type="dxa"/>
          </w:tcPr>
          <w:p w14:paraId="24116034" w14:textId="0A63ADC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  <w:r w:rsidRPr="00C31268">
              <w:rPr>
                <w:rFonts w:ascii="DilleniaUPC" w:hAnsi="DilleniaUPC" w:cs="DilleniaUPC"/>
                <w:sz w:val="28"/>
              </w:rPr>
              <w:t>SO-1</w:t>
            </w:r>
            <w:r w:rsidR="00501155"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569" w:type="dxa"/>
          </w:tcPr>
          <w:p w14:paraId="49A45E5E" w14:textId="77777777" w:rsidR="0048035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1C50DD2" w14:textId="12AD21A4" w:rsidR="0048035F" w:rsidRPr="005831B7" w:rsidRDefault="00501155" w:rsidP="0048035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ภาวะสับสน อลหม่าน</w:t>
            </w:r>
            <w:r w:rsidR="00B237AE">
              <w:rPr>
                <w:rFonts w:ascii="DilleniaUPC" w:hAnsi="DilleniaUPC" w:cs="DilleniaUPC" w:hint="cs"/>
                <w:sz w:val="28"/>
                <w:cs/>
              </w:rPr>
              <w:t xml:space="preserve"> ตระหนก </w:t>
            </w:r>
            <w:r w:rsidR="00B237AE">
              <w:rPr>
                <w:rFonts w:ascii="DilleniaUPC" w:hAnsi="DilleniaUPC" w:cs="DilleniaUPC"/>
                <w:sz w:val="28"/>
              </w:rPr>
              <w:t xml:space="preserve">Panic </w:t>
            </w:r>
            <w:r w:rsidR="00B237AE">
              <w:rPr>
                <w:rFonts w:ascii="DilleniaUPC" w:hAnsi="DilleniaUPC" w:cs="DilleniaUPC" w:hint="cs"/>
                <w:sz w:val="28"/>
                <w:cs/>
              </w:rPr>
              <w:t>ไม่มีสติ วิตกกังวลสูง เครียดต่อเนื่อง ขาดการ</w:t>
            </w:r>
            <w:r w:rsidR="000074C2">
              <w:rPr>
                <w:rFonts w:ascii="DilleniaUPC" w:hAnsi="DilleniaUPC" w:cs="DilleniaUPC" w:hint="cs"/>
                <w:sz w:val="28"/>
                <w:cs/>
              </w:rPr>
              <w:t>ใ</w:t>
            </w:r>
            <w:r w:rsidR="00B237AE">
              <w:rPr>
                <w:rFonts w:ascii="DilleniaUPC" w:hAnsi="DilleniaUPC" w:cs="DilleniaUPC" w:hint="cs"/>
                <w:sz w:val="28"/>
                <w:cs/>
              </w:rPr>
              <w:t>คร่ครวญ</w:t>
            </w:r>
          </w:p>
        </w:tc>
        <w:tc>
          <w:tcPr>
            <w:tcW w:w="3204" w:type="dxa"/>
          </w:tcPr>
          <w:p w14:paraId="3FB00AAE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F96836F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2C3D2B71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1B85A07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58629F6D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8035F" w:rsidRPr="003F377F" w14:paraId="1C027A80" w14:textId="77777777" w:rsidTr="005368BC">
        <w:tc>
          <w:tcPr>
            <w:tcW w:w="2122" w:type="dxa"/>
          </w:tcPr>
          <w:p w14:paraId="127C6DDB" w14:textId="1B9E5A02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  <w:r w:rsidRPr="00C31268">
              <w:rPr>
                <w:rFonts w:ascii="DilleniaUPC" w:hAnsi="DilleniaUPC" w:cs="DilleniaUPC"/>
                <w:sz w:val="28"/>
              </w:rPr>
              <w:t>SO-1</w:t>
            </w:r>
            <w:r w:rsidR="00501155"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569" w:type="dxa"/>
          </w:tcPr>
          <w:p w14:paraId="4A8F1E69" w14:textId="77777777" w:rsidR="0048035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F8E704B" w14:textId="2C06F39C" w:rsidR="0048035F" w:rsidRPr="005831B7" w:rsidRDefault="000074C2" w:rsidP="0048035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ภาวะกักตุนสินค้าเกินจำเป็น รวมถึงด้านสุขภาพ</w:t>
            </w:r>
          </w:p>
        </w:tc>
        <w:tc>
          <w:tcPr>
            <w:tcW w:w="3204" w:type="dxa"/>
          </w:tcPr>
          <w:p w14:paraId="4676D865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8586AF0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30B67A2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79381A6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70E1A84D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8035F" w:rsidRPr="003F377F" w14:paraId="3E9CED62" w14:textId="77777777" w:rsidTr="005368BC">
        <w:tc>
          <w:tcPr>
            <w:tcW w:w="2122" w:type="dxa"/>
          </w:tcPr>
          <w:p w14:paraId="5598AD92" w14:textId="1C51D285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  <w:r w:rsidRPr="00C31268">
              <w:rPr>
                <w:rFonts w:ascii="DilleniaUPC" w:hAnsi="DilleniaUPC" w:cs="DilleniaUPC"/>
                <w:sz w:val="28"/>
              </w:rPr>
              <w:t>SO-1</w:t>
            </w:r>
            <w:r w:rsidR="00501155"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569" w:type="dxa"/>
          </w:tcPr>
          <w:p w14:paraId="5D47AF13" w14:textId="77777777" w:rsidR="0048035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2146178" w14:textId="5C8CF74C" w:rsidR="0048035F" w:rsidRPr="005831B7" w:rsidRDefault="001C363F" w:rsidP="0048035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ภาวะอาชญากรรม การปล้นสะดม ฉกชิงวิ่งราวเพิ่มขึ้นจากภาวะเศรษฐกิจและสภาพสังคม</w:t>
            </w:r>
          </w:p>
        </w:tc>
        <w:tc>
          <w:tcPr>
            <w:tcW w:w="3204" w:type="dxa"/>
          </w:tcPr>
          <w:p w14:paraId="02EBEBD9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2FC3A09A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EF4F355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6280E59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9BB3996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8035F" w:rsidRPr="003F377F" w14:paraId="6D0DFB0F" w14:textId="77777777" w:rsidTr="005368BC">
        <w:tc>
          <w:tcPr>
            <w:tcW w:w="2122" w:type="dxa"/>
          </w:tcPr>
          <w:p w14:paraId="0C9069C0" w14:textId="2224E60C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  <w:r w:rsidRPr="00C31268">
              <w:rPr>
                <w:rFonts w:ascii="DilleniaUPC" w:hAnsi="DilleniaUPC" w:cs="DilleniaUPC"/>
                <w:sz w:val="28"/>
              </w:rPr>
              <w:t>SO-1</w:t>
            </w:r>
            <w:r w:rsidR="00501155"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569" w:type="dxa"/>
          </w:tcPr>
          <w:p w14:paraId="1B35A8CB" w14:textId="77777777" w:rsidR="0048035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4993681" w14:textId="7455C999" w:rsidR="0048035F" w:rsidRPr="005831B7" w:rsidRDefault="007E21D8" w:rsidP="0048035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ภาระความขัดแย้ง ความรุนแรงในครอบครัว ในสังคม การทำร้ายกัน</w:t>
            </w:r>
            <w:r>
              <w:rPr>
                <w:rFonts w:ascii="DilleniaUPC" w:hAnsi="DilleniaUPC" w:cs="DilleniaUP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จนบาดเจ็บล้มตาย</w:t>
            </w:r>
          </w:p>
        </w:tc>
        <w:tc>
          <w:tcPr>
            <w:tcW w:w="3204" w:type="dxa"/>
          </w:tcPr>
          <w:p w14:paraId="34CCECFF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4ACCF79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4A030D1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07DB649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1C71219" w14:textId="77777777" w:rsidR="0048035F" w:rsidRPr="003F377F" w:rsidRDefault="0048035F" w:rsidP="0048035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B237AE" w:rsidRPr="003F377F" w14:paraId="2B5A9F1C" w14:textId="77777777" w:rsidTr="005368BC">
        <w:tc>
          <w:tcPr>
            <w:tcW w:w="2122" w:type="dxa"/>
          </w:tcPr>
          <w:p w14:paraId="16AA7ABC" w14:textId="2740D2DD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  <w:r w:rsidRPr="00D04C0E">
              <w:rPr>
                <w:rFonts w:ascii="DilleniaUPC" w:hAnsi="DilleniaUPC" w:cs="DilleniaUPC"/>
                <w:sz w:val="28"/>
              </w:rPr>
              <w:t>SO-1</w:t>
            </w: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569" w:type="dxa"/>
          </w:tcPr>
          <w:p w14:paraId="25332B7B" w14:textId="77777777" w:rsidR="00B237AE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717D577" w14:textId="62BE466A" w:rsidR="00B237AE" w:rsidRPr="005831B7" w:rsidRDefault="004E6B46" w:rsidP="00B237AE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ภาวะฆ่าตัวตาย การทอดทิ้งสังคม ซึมเศร้า</w:t>
            </w:r>
          </w:p>
        </w:tc>
        <w:tc>
          <w:tcPr>
            <w:tcW w:w="3204" w:type="dxa"/>
          </w:tcPr>
          <w:p w14:paraId="28651085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4837936F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171FF05A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3F547D2B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752B79C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B237AE" w:rsidRPr="003F377F" w14:paraId="63BD82A3" w14:textId="77777777" w:rsidTr="005368BC">
        <w:tc>
          <w:tcPr>
            <w:tcW w:w="2122" w:type="dxa"/>
          </w:tcPr>
          <w:p w14:paraId="290836E5" w14:textId="2672AF18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  <w:r w:rsidRPr="00D04C0E">
              <w:rPr>
                <w:rFonts w:ascii="DilleniaUPC" w:hAnsi="DilleniaUPC" w:cs="DilleniaUPC"/>
                <w:sz w:val="28"/>
              </w:rPr>
              <w:t>SO-1</w:t>
            </w:r>
            <w:r>
              <w:rPr>
                <w:rFonts w:ascii="DilleniaUPC" w:hAnsi="DilleniaUPC" w:cs="DilleniaUPC"/>
                <w:sz w:val="28"/>
              </w:rPr>
              <w:t>6</w:t>
            </w:r>
          </w:p>
        </w:tc>
        <w:tc>
          <w:tcPr>
            <w:tcW w:w="569" w:type="dxa"/>
          </w:tcPr>
          <w:p w14:paraId="3B2EA78A" w14:textId="77777777" w:rsidR="00B237AE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7DE2364" w14:textId="7172C2A3" w:rsidR="00B237AE" w:rsidRPr="005831B7" w:rsidRDefault="001F6324" w:rsidP="00B237AE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ภาวะอพยพ ย้ายกลับถิ่น ย้ายออกจากถิ่นฐาน</w:t>
            </w:r>
          </w:p>
        </w:tc>
        <w:tc>
          <w:tcPr>
            <w:tcW w:w="3204" w:type="dxa"/>
          </w:tcPr>
          <w:p w14:paraId="70006707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A7D5E1E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1690985E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431FE1A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CEE0EE0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B237AE" w:rsidRPr="003F377F" w14:paraId="2F2E0BE5" w14:textId="77777777" w:rsidTr="005368BC">
        <w:tc>
          <w:tcPr>
            <w:tcW w:w="2122" w:type="dxa"/>
          </w:tcPr>
          <w:p w14:paraId="73ACEE27" w14:textId="4BE1A0A8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  <w:r w:rsidRPr="00D04C0E">
              <w:rPr>
                <w:rFonts w:ascii="DilleniaUPC" w:hAnsi="DilleniaUPC" w:cs="DilleniaUPC"/>
                <w:sz w:val="28"/>
              </w:rPr>
              <w:t>SO-1</w:t>
            </w:r>
            <w:r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569" w:type="dxa"/>
          </w:tcPr>
          <w:p w14:paraId="4C394DFF" w14:textId="77777777" w:rsidR="00B237AE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D7204FB" w14:textId="449C827A" w:rsidR="00B237AE" w:rsidRPr="005831B7" w:rsidRDefault="00F875F4" w:rsidP="00B237AE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ภาวะยกเลิกการเรียน การศึกษากลางคัน ขาดเป้าหมาย</w:t>
            </w:r>
            <w:r w:rsidR="00ED4467">
              <w:rPr>
                <w:rFonts w:ascii="DilleniaUPC" w:hAnsi="DilleniaUPC" w:cs="DilleniaUPC" w:hint="cs"/>
                <w:sz w:val="28"/>
                <w:cs/>
              </w:rPr>
              <w:t>ชีวิตที่ดี</w:t>
            </w:r>
          </w:p>
        </w:tc>
        <w:tc>
          <w:tcPr>
            <w:tcW w:w="3204" w:type="dxa"/>
          </w:tcPr>
          <w:p w14:paraId="2A35E6C1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0E23E38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3279EED1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0ACBA72A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1D8A490" w14:textId="77777777" w:rsidR="00B237AE" w:rsidRPr="003F377F" w:rsidRDefault="00B237AE" w:rsidP="00B237AE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E6B46" w:rsidRPr="003F377F" w14:paraId="69B985EF" w14:textId="77777777" w:rsidTr="005368BC">
        <w:tc>
          <w:tcPr>
            <w:tcW w:w="2122" w:type="dxa"/>
          </w:tcPr>
          <w:p w14:paraId="72A89C99" w14:textId="6B1ED201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  <w:r w:rsidRPr="00DE799E">
              <w:rPr>
                <w:rFonts w:ascii="DilleniaUPC" w:hAnsi="DilleniaUPC" w:cs="DilleniaUPC"/>
                <w:sz w:val="28"/>
              </w:rPr>
              <w:t>SO-1</w:t>
            </w:r>
            <w:r>
              <w:rPr>
                <w:rFonts w:ascii="DilleniaUPC" w:hAnsi="DilleniaUPC" w:cs="DilleniaUPC"/>
                <w:sz w:val="28"/>
              </w:rPr>
              <w:t>8</w:t>
            </w:r>
          </w:p>
        </w:tc>
        <w:tc>
          <w:tcPr>
            <w:tcW w:w="569" w:type="dxa"/>
          </w:tcPr>
          <w:p w14:paraId="498C888D" w14:textId="77777777" w:rsidR="004E6B46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F5F6383" w14:textId="080DD051" w:rsidR="004E6B46" w:rsidRPr="005831B7" w:rsidRDefault="00ED4467" w:rsidP="004E6B4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การนัดชุมนุมทางการเมือง ทางเศรษฐกิจ การต่อต้าน </w:t>
            </w:r>
          </w:p>
        </w:tc>
        <w:tc>
          <w:tcPr>
            <w:tcW w:w="3204" w:type="dxa"/>
          </w:tcPr>
          <w:p w14:paraId="79796DB5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42729FC8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42688C34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3FD78AD8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AF66625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E6B46" w:rsidRPr="003F377F" w14:paraId="79148E60" w14:textId="77777777" w:rsidTr="005368BC">
        <w:tc>
          <w:tcPr>
            <w:tcW w:w="2122" w:type="dxa"/>
          </w:tcPr>
          <w:p w14:paraId="2921EA2A" w14:textId="63277B03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  <w:r w:rsidRPr="00DE799E">
              <w:rPr>
                <w:rFonts w:ascii="DilleniaUPC" w:hAnsi="DilleniaUPC" w:cs="DilleniaUPC"/>
                <w:sz w:val="28"/>
              </w:rPr>
              <w:t>SO-1</w:t>
            </w:r>
            <w:r>
              <w:rPr>
                <w:rFonts w:ascii="DilleniaUPC" w:hAnsi="DilleniaUPC" w:cs="DilleniaUPC"/>
                <w:sz w:val="28"/>
              </w:rPr>
              <w:t>9</w:t>
            </w:r>
          </w:p>
        </w:tc>
        <w:tc>
          <w:tcPr>
            <w:tcW w:w="569" w:type="dxa"/>
          </w:tcPr>
          <w:p w14:paraId="15212826" w14:textId="77777777" w:rsidR="004E6B46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40DF9F2" w14:textId="21A7E447" w:rsidR="004E6B46" w:rsidRPr="005831B7" w:rsidRDefault="001B5BE8" w:rsidP="004E6B4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ความหวาดระแวง</w:t>
            </w:r>
            <w:r w:rsidR="004B5013">
              <w:rPr>
                <w:rFonts w:ascii="DilleniaUPC" w:hAnsi="DilleniaUPC" w:cs="DilleniaUPC" w:hint="cs"/>
                <w:sz w:val="28"/>
                <w:cs/>
              </w:rPr>
              <w:t xml:space="preserve"> ที่กระทบการดำรงอยู่ร่วมกับสังค</w:t>
            </w:r>
          </w:p>
        </w:tc>
        <w:tc>
          <w:tcPr>
            <w:tcW w:w="3204" w:type="dxa"/>
          </w:tcPr>
          <w:p w14:paraId="173A7EFA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A25E9EE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B8C1046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7592BD7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2F3ABDA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E6B46" w:rsidRPr="003F377F" w14:paraId="33EECBE4" w14:textId="77777777" w:rsidTr="005368BC">
        <w:tc>
          <w:tcPr>
            <w:tcW w:w="2122" w:type="dxa"/>
          </w:tcPr>
          <w:p w14:paraId="777FFF42" w14:textId="0BD07E7A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  <w:r w:rsidRPr="00DE799E">
              <w:rPr>
                <w:rFonts w:ascii="DilleniaUPC" w:hAnsi="DilleniaUPC" w:cs="DilleniaUPC"/>
                <w:sz w:val="28"/>
              </w:rPr>
              <w:lastRenderedPageBreak/>
              <w:t>SO-</w:t>
            </w:r>
            <w:r>
              <w:rPr>
                <w:rFonts w:ascii="DilleniaUPC" w:hAnsi="DilleniaUPC" w:cs="DilleniaUPC"/>
                <w:sz w:val="28"/>
              </w:rPr>
              <w:t>20</w:t>
            </w:r>
          </w:p>
        </w:tc>
        <w:tc>
          <w:tcPr>
            <w:tcW w:w="569" w:type="dxa"/>
          </w:tcPr>
          <w:p w14:paraId="04706D55" w14:textId="77777777" w:rsidR="004E6B46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81F0E26" w14:textId="6C6A04A1" w:rsidR="004E6B46" w:rsidRPr="005831B7" w:rsidRDefault="004B5013" w:rsidP="004E6B4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การอยู่ร่วมกันของครอบครัว ที่สมาชิกในครอบครัวเสี่ยงสูง</w:t>
            </w:r>
            <w:r w:rsidR="00DB4D6B">
              <w:rPr>
                <w:rFonts w:ascii="DilleniaUPC" w:hAnsi="DilleniaUPC" w:cs="DilleniaUPC" w:hint="cs"/>
                <w:sz w:val="28"/>
                <w:cs/>
              </w:rPr>
              <w:t>ร่วมกัน</w:t>
            </w:r>
          </w:p>
        </w:tc>
        <w:tc>
          <w:tcPr>
            <w:tcW w:w="3204" w:type="dxa"/>
          </w:tcPr>
          <w:p w14:paraId="0A6EB175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39A8D53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B2C8F5A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784669C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D612C57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E6B46" w:rsidRPr="003F377F" w14:paraId="6E5C9968" w14:textId="77777777" w:rsidTr="005368BC">
        <w:tc>
          <w:tcPr>
            <w:tcW w:w="2122" w:type="dxa"/>
          </w:tcPr>
          <w:p w14:paraId="0A462DC6" w14:textId="047EF4D9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  <w:r w:rsidRPr="00DE799E">
              <w:rPr>
                <w:rFonts w:ascii="DilleniaUPC" w:hAnsi="DilleniaUPC" w:cs="DilleniaUPC"/>
                <w:sz w:val="28"/>
              </w:rPr>
              <w:t>SO-</w:t>
            </w:r>
            <w:r>
              <w:rPr>
                <w:rFonts w:ascii="DilleniaUPC" w:hAnsi="DilleniaUPC" w:cs="DilleniaUPC"/>
                <w:sz w:val="28"/>
              </w:rPr>
              <w:t>21</w:t>
            </w:r>
          </w:p>
        </w:tc>
        <w:tc>
          <w:tcPr>
            <w:tcW w:w="569" w:type="dxa"/>
          </w:tcPr>
          <w:p w14:paraId="4156BCE7" w14:textId="77777777" w:rsidR="004E6B46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799B7B2" w14:textId="77BACF31" w:rsidR="004E6B46" w:rsidRPr="005831B7" w:rsidRDefault="00DB4D6B" w:rsidP="004E6B4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เทศกาล ประเพณีที่ทำให้</w:t>
            </w:r>
            <w:r w:rsidR="00813192">
              <w:rPr>
                <w:rFonts w:ascii="DilleniaUPC" w:hAnsi="DilleniaUPC" w:cs="DilleniaUPC" w:hint="cs"/>
                <w:sz w:val="28"/>
                <w:cs/>
              </w:rPr>
              <w:t>คนมารวมกันมีการยกเลิก มีคนร่วมน้อยลง</w:t>
            </w:r>
          </w:p>
        </w:tc>
        <w:tc>
          <w:tcPr>
            <w:tcW w:w="3204" w:type="dxa"/>
          </w:tcPr>
          <w:p w14:paraId="1F28EFF9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08AE1CD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B052DBE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0B8BBAC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A049F36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E6B46" w:rsidRPr="003F377F" w14:paraId="4D7FD307" w14:textId="77777777" w:rsidTr="005368BC">
        <w:tc>
          <w:tcPr>
            <w:tcW w:w="2122" w:type="dxa"/>
          </w:tcPr>
          <w:p w14:paraId="20FA3385" w14:textId="2430CAEA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  <w:r w:rsidRPr="00DE799E">
              <w:rPr>
                <w:rFonts w:ascii="DilleniaUPC" w:hAnsi="DilleniaUPC" w:cs="DilleniaUPC"/>
                <w:sz w:val="28"/>
              </w:rPr>
              <w:t>SO-</w:t>
            </w:r>
            <w:r>
              <w:rPr>
                <w:rFonts w:ascii="DilleniaUPC" w:hAnsi="DilleniaUPC" w:cs="DilleniaUPC"/>
                <w:sz w:val="28"/>
              </w:rPr>
              <w:t>22</w:t>
            </w:r>
          </w:p>
        </w:tc>
        <w:tc>
          <w:tcPr>
            <w:tcW w:w="569" w:type="dxa"/>
          </w:tcPr>
          <w:p w14:paraId="39972891" w14:textId="77777777" w:rsidR="004E6B46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6FC25CE" w14:textId="1F4873B3" w:rsidR="004E6B46" w:rsidRPr="005831B7" w:rsidRDefault="00813192" w:rsidP="004E6B4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กิจกรรมสันทนาการ กีฬาที่ไม่สามารถดำเนินการได้ร่วมกันตามปกติ</w:t>
            </w:r>
          </w:p>
        </w:tc>
        <w:tc>
          <w:tcPr>
            <w:tcW w:w="3204" w:type="dxa"/>
          </w:tcPr>
          <w:p w14:paraId="42433597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276BAF1C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929830F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895D7FF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78C5404" w14:textId="77777777" w:rsidR="004E6B46" w:rsidRPr="003F377F" w:rsidRDefault="004E6B46" w:rsidP="004E6B4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53DB0A03" w14:textId="77777777" w:rsidTr="005368BC">
        <w:tc>
          <w:tcPr>
            <w:tcW w:w="2122" w:type="dxa"/>
          </w:tcPr>
          <w:p w14:paraId="454F2170" w14:textId="6BCC9D2B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  <w:r w:rsidRPr="001C0B5A">
              <w:rPr>
                <w:rFonts w:ascii="DilleniaUPC" w:hAnsi="DilleniaUPC" w:cs="DilleniaUPC"/>
                <w:sz w:val="28"/>
              </w:rPr>
              <w:t>SO-2</w:t>
            </w: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569" w:type="dxa"/>
          </w:tcPr>
          <w:p w14:paraId="07C29258" w14:textId="77777777" w:rsidR="003D448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E74E67A" w14:textId="353E3AF2" w:rsidR="003D448F" w:rsidRPr="005831B7" w:rsidRDefault="003D448F" w:rsidP="003D448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เทศกาลที่มีการเดินทางไปเยี่ยมญาติ พ่อแม่  พี่น้อง</w:t>
            </w:r>
          </w:p>
        </w:tc>
        <w:tc>
          <w:tcPr>
            <w:tcW w:w="3204" w:type="dxa"/>
          </w:tcPr>
          <w:p w14:paraId="75BAAC1C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1569AD8E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1233CBF9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824C973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6651313E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3B4F30E7" w14:textId="77777777" w:rsidTr="005368BC">
        <w:tc>
          <w:tcPr>
            <w:tcW w:w="2122" w:type="dxa"/>
          </w:tcPr>
          <w:p w14:paraId="7BE2DA39" w14:textId="2600D6F6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  <w:r w:rsidRPr="001C0B5A">
              <w:rPr>
                <w:rFonts w:ascii="DilleniaUPC" w:hAnsi="DilleniaUPC" w:cs="DilleniaUPC"/>
                <w:sz w:val="28"/>
              </w:rPr>
              <w:t>SO-2</w:t>
            </w: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569" w:type="dxa"/>
          </w:tcPr>
          <w:p w14:paraId="48DABB09" w14:textId="77777777" w:rsidR="003D448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A462BB4" w14:textId="2C888E8C" w:rsidR="003D448F" w:rsidRPr="007100F4" w:rsidRDefault="003D448F" w:rsidP="003D448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นิสัยติดการพนัน ยาเสพติด เล่นหวย สังสรรค์</w:t>
            </w:r>
          </w:p>
        </w:tc>
        <w:tc>
          <w:tcPr>
            <w:tcW w:w="3204" w:type="dxa"/>
          </w:tcPr>
          <w:p w14:paraId="41074D4A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02CF2DD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76DE019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D3B1AC9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5F7F8CF3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6B94E8A0" w14:textId="77777777" w:rsidTr="005368BC">
        <w:tc>
          <w:tcPr>
            <w:tcW w:w="2122" w:type="dxa"/>
          </w:tcPr>
          <w:p w14:paraId="22558B59" w14:textId="7A47F731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  <w:r w:rsidRPr="001C0B5A">
              <w:rPr>
                <w:rFonts w:ascii="DilleniaUPC" w:hAnsi="DilleniaUPC" w:cs="DilleniaUPC"/>
                <w:sz w:val="28"/>
              </w:rPr>
              <w:t>SO-2</w:t>
            </w: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569" w:type="dxa"/>
          </w:tcPr>
          <w:p w14:paraId="46CFA4D5" w14:textId="77777777" w:rsidR="003D448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6F34E81" w14:textId="062FD089" w:rsidR="003D448F" w:rsidRPr="005831B7" w:rsidRDefault="003D448F" w:rsidP="003D448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ความเกรงใจกัน ไม่กล้าแสดงออก เตือนในสิ่งที่ผิด ไม่เหมาะสม</w:t>
            </w:r>
            <w:r>
              <w:rPr>
                <w:rFonts w:ascii="DilleniaUPC" w:hAnsi="DilleniaUPC" w:cs="DilleniaUP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รวมทั้งประเด้นสุขภาพหากไม่ใช่แพทย์</w:t>
            </w:r>
          </w:p>
        </w:tc>
        <w:tc>
          <w:tcPr>
            <w:tcW w:w="3204" w:type="dxa"/>
          </w:tcPr>
          <w:p w14:paraId="5F177D82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2336CB7B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828ECB4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50D5FA7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D1B4E3B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1FF56922" w14:textId="77777777" w:rsidTr="005368BC">
        <w:tc>
          <w:tcPr>
            <w:tcW w:w="2122" w:type="dxa"/>
          </w:tcPr>
          <w:p w14:paraId="1FF0C6FA" w14:textId="63543F6C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  <w:r w:rsidRPr="001C0B5A">
              <w:rPr>
                <w:rFonts w:ascii="DilleniaUPC" w:hAnsi="DilleniaUPC" w:cs="DilleniaUPC"/>
                <w:sz w:val="28"/>
              </w:rPr>
              <w:t>SO-2</w:t>
            </w:r>
            <w:r>
              <w:rPr>
                <w:rFonts w:ascii="DilleniaUPC" w:hAnsi="DilleniaUPC" w:cs="DilleniaUPC"/>
                <w:sz w:val="28"/>
              </w:rPr>
              <w:t>6</w:t>
            </w:r>
          </w:p>
        </w:tc>
        <w:tc>
          <w:tcPr>
            <w:tcW w:w="569" w:type="dxa"/>
          </w:tcPr>
          <w:p w14:paraId="730E1BE4" w14:textId="77777777" w:rsidR="003D448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F50E712" w14:textId="04F01523" w:rsidR="003D448F" w:rsidRPr="005831B7" w:rsidRDefault="003D448F" w:rsidP="003D448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การแบ่งแยกเชื้อชาติ สัญชาติ การดูถูกเหยียดหยามต่างด้าว ชนกลุ่มน้อย แบบเหมารวม</w:t>
            </w:r>
          </w:p>
        </w:tc>
        <w:tc>
          <w:tcPr>
            <w:tcW w:w="3204" w:type="dxa"/>
          </w:tcPr>
          <w:p w14:paraId="5DBD9772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4D67DEA2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24D4CE1C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2F3D92C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FDF2E06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3356EACD" w14:textId="77777777" w:rsidTr="005368BC">
        <w:tc>
          <w:tcPr>
            <w:tcW w:w="2122" w:type="dxa"/>
          </w:tcPr>
          <w:p w14:paraId="302C8C55" w14:textId="76637202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  <w:r w:rsidRPr="001C0B5A">
              <w:rPr>
                <w:rFonts w:ascii="DilleniaUPC" w:hAnsi="DilleniaUPC" w:cs="DilleniaUPC"/>
                <w:sz w:val="28"/>
              </w:rPr>
              <w:t>SO-2</w:t>
            </w:r>
            <w:r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569" w:type="dxa"/>
          </w:tcPr>
          <w:p w14:paraId="38105B0B" w14:textId="77777777" w:rsidR="003D448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6817761" w14:textId="080DCE61" w:rsidR="003D448F" w:rsidRPr="005831B7" w:rsidRDefault="003D448F" w:rsidP="003D448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การคว่ำบาตรทางสังคมแบบทำตามกัน แบบเหมารวม</w:t>
            </w:r>
          </w:p>
        </w:tc>
        <w:tc>
          <w:tcPr>
            <w:tcW w:w="3204" w:type="dxa"/>
          </w:tcPr>
          <w:p w14:paraId="0FCDC1E5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6394391E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48602650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BAAB2EA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E9E8B68" w14:textId="77777777" w:rsidR="003D448F" w:rsidRPr="003F377F" w:rsidRDefault="003D448F" w:rsidP="003D448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8035F" w:rsidRPr="003F377F" w14:paraId="355E7C63" w14:textId="77777777" w:rsidTr="005368BC">
        <w:tc>
          <w:tcPr>
            <w:tcW w:w="2122" w:type="dxa"/>
          </w:tcPr>
          <w:p w14:paraId="698692B3" w14:textId="4DEC0CB5" w:rsidR="0048035F" w:rsidRPr="003F377F" w:rsidRDefault="00E93596" w:rsidP="00F93D6B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SO-28</w:t>
            </w:r>
          </w:p>
        </w:tc>
        <w:tc>
          <w:tcPr>
            <w:tcW w:w="569" w:type="dxa"/>
          </w:tcPr>
          <w:p w14:paraId="6AB6C6E6" w14:textId="77777777" w:rsidR="0048035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0F958A6" w14:textId="42B5EA5F" w:rsidR="0048035F" w:rsidRPr="005831B7" w:rsidRDefault="00C94B53" w:rsidP="00F93D6B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การให้ข่าวปลอม ข่าวบิดเบือน </w:t>
            </w:r>
            <w:r w:rsidR="00405933">
              <w:rPr>
                <w:rFonts w:ascii="DilleniaUPC" w:hAnsi="DilleniaUPC" w:cs="DilleniaUPC" w:hint="cs"/>
                <w:sz w:val="28"/>
                <w:cs/>
              </w:rPr>
              <w:t>ทางโซ</w:t>
            </w:r>
            <w:proofErr w:type="spellStart"/>
            <w:r w:rsidR="00405933">
              <w:rPr>
                <w:rFonts w:ascii="DilleniaUPC" w:hAnsi="DilleniaUPC" w:cs="DilleniaUPC" w:hint="cs"/>
                <w:sz w:val="28"/>
                <w:cs/>
              </w:rPr>
              <w:t>เชีย</w:t>
            </w:r>
            <w:proofErr w:type="spellEnd"/>
            <w:r w:rsidR="00405933">
              <w:rPr>
                <w:rFonts w:ascii="DilleniaUPC" w:hAnsi="DilleniaUPC" w:cs="DilleniaUPC" w:hint="cs"/>
                <w:sz w:val="28"/>
                <w:cs/>
              </w:rPr>
              <w:t>ลมีเดีย การแชร์โดยไม่ตรวจสอบ ทำให้</w:t>
            </w:r>
            <w:r>
              <w:rPr>
                <w:rFonts w:ascii="DilleniaUPC" w:hAnsi="DilleniaUPC" w:cs="DilleniaUPC" w:hint="cs"/>
                <w:sz w:val="28"/>
                <w:cs/>
              </w:rPr>
              <w:t>เกิดการหลงเชื่อแล้ว แก้ไขความเข้าใจผิดให้เป็นถูกยาก</w:t>
            </w:r>
          </w:p>
        </w:tc>
        <w:tc>
          <w:tcPr>
            <w:tcW w:w="3204" w:type="dxa"/>
          </w:tcPr>
          <w:p w14:paraId="78CA8BC7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D614955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8470071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06E8E298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F499824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8035F" w:rsidRPr="003F377F" w14:paraId="7EBB93C5" w14:textId="77777777" w:rsidTr="005368BC">
        <w:tc>
          <w:tcPr>
            <w:tcW w:w="2122" w:type="dxa"/>
          </w:tcPr>
          <w:p w14:paraId="053ADC4C" w14:textId="7B1374F2" w:rsidR="0048035F" w:rsidRPr="003F377F" w:rsidRDefault="00E93596" w:rsidP="00F93D6B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SO-29</w:t>
            </w:r>
          </w:p>
        </w:tc>
        <w:tc>
          <w:tcPr>
            <w:tcW w:w="569" w:type="dxa"/>
          </w:tcPr>
          <w:p w14:paraId="3E22045C" w14:textId="77777777" w:rsidR="0048035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A0E1277" w14:textId="6884E9CA" w:rsidR="00FF2ED8" w:rsidRPr="005831B7" w:rsidRDefault="0023374A" w:rsidP="00E9359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การเข้าใจผิด เรียนรู้ผิดแต่แรก </w:t>
            </w:r>
            <w:r w:rsidR="00E93596">
              <w:rPr>
                <w:rFonts w:ascii="DilleniaUPC" w:hAnsi="DilleniaUPC" w:cs="DilleniaUPC" w:hint="cs"/>
                <w:sz w:val="28"/>
                <w:cs/>
              </w:rPr>
              <w:t xml:space="preserve">ทัศนคติที่ผิด </w:t>
            </w:r>
            <w:r w:rsidR="00FF2ED8">
              <w:rPr>
                <w:rFonts w:ascii="DilleniaUPC" w:hAnsi="DilleniaUPC" w:cs="DilleniaUPC" w:hint="cs"/>
                <w:sz w:val="28"/>
                <w:cs/>
              </w:rPr>
              <w:t>ปฏิบัติทา</w:t>
            </w:r>
            <w:r w:rsidR="00E93596">
              <w:rPr>
                <w:rFonts w:ascii="DilleniaUPC" w:hAnsi="DilleniaUPC" w:cs="DilleniaUPC" w:hint="cs"/>
                <w:sz w:val="28"/>
                <w:cs/>
              </w:rPr>
              <w:t>ง</w:t>
            </w:r>
            <w:r w:rsidR="00FF2ED8">
              <w:rPr>
                <w:rFonts w:ascii="DilleniaUPC" w:hAnsi="DilleniaUPC" w:cs="DilleniaUPC" w:hint="cs"/>
                <w:sz w:val="28"/>
                <w:cs/>
              </w:rPr>
              <w:t xml:space="preserve">สังคมผิด ๆ มาตลอด และดื้อดึง </w:t>
            </w:r>
            <w:r w:rsidR="00E93596">
              <w:rPr>
                <w:rFonts w:ascii="DilleniaUPC" w:hAnsi="DilleniaUPC" w:cs="DilleniaUPC" w:hint="cs"/>
                <w:sz w:val="28"/>
                <w:cs/>
              </w:rPr>
              <w:t xml:space="preserve">ไม่ยอมรับ ไม่แก้ไข </w:t>
            </w:r>
          </w:p>
        </w:tc>
        <w:tc>
          <w:tcPr>
            <w:tcW w:w="3204" w:type="dxa"/>
          </w:tcPr>
          <w:p w14:paraId="48E73F4A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6A73CE79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7C4FAEE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5ADB69C8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E75F819" w14:textId="77777777" w:rsidR="0048035F" w:rsidRPr="003F377F" w:rsidRDefault="0048035F" w:rsidP="00F93D6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54B53C43" w14:textId="77777777" w:rsidTr="005368BC">
        <w:tc>
          <w:tcPr>
            <w:tcW w:w="2122" w:type="dxa"/>
          </w:tcPr>
          <w:p w14:paraId="023F6F9C" w14:textId="5529455C" w:rsidR="003D448F" w:rsidRPr="003F377F" w:rsidRDefault="00E93596" w:rsidP="00F93D6B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SO-30 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ประเด็นอื่น ๆ </w:t>
            </w:r>
          </w:p>
        </w:tc>
        <w:tc>
          <w:tcPr>
            <w:tcW w:w="569" w:type="dxa"/>
          </w:tcPr>
          <w:p w14:paraId="56A96C8B" w14:textId="77777777" w:rsidR="003D448F" w:rsidRDefault="003D448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CB5E52B" w14:textId="20E14F84" w:rsidR="003D448F" w:rsidRPr="005831B7" w:rsidRDefault="00E93596" w:rsidP="00F93D6B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SO-30.1</w:t>
            </w:r>
          </w:p>
        </w:tc>
        <w:tc>
          <w:tcPr>
            <w:tcW w:w="3204" w:type="dxa"/>
          </w:tcPr>
          <w:p w14:paraId="292576D8" w14:textId="77777777" w:rsidR="003D448F" w:rsidRPr="003F377F" w:rsidRDefault="003D448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1D4CF63E" w14:textId="77777777" w:rsidR="003D448F" w:rsidRPr="003F377F" w:rsidRDefault="003D448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2C8F5DB9" w14:textId="77777777" w:rsidR="003D448F" w:rsidRPr="003F377F" w:rsidRDefault="003D448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30B5AB3" w14:textId="77777777" w:rsidR="003D448F" w:rsidRPr="003F377F" w:rsidRDefault="003D448F" w:rsidP="00F93D6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35A34C5C" w14:textId="77777777" w:rsidR="003D448F" w:rsidRPr="003F377F" w:rsidRDefault="003D448F" w:rsidP="00F93D6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41F2830D" w14:textId="77777777" w:rsidTr="003D448F">
        <w:tc>
          <w:tcPr>
            <w:tcW w:w="2122" w:type="dxa"/>
          </w:tcPr>
          <w:p w14:paraId="6D1C01AE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667970A3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BE303F1" w14:textId="579F8B99" w:rsidR="003D448F" w:rsidRPr="005831B7" w:rsidRDefault="00E93596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SO-30.2</w:t>
            </w:r>
          </w:p>
        </w:tc>
        <w:tc>
          <w:tcPr>
            <w:tcW w:w="3204" w:type="dxa"/>
          </w:tcPr>
          <w:p w14:paraId="2F1B0F84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C2F0210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26EE1BF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2D75699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3A21E8F3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E93596" w14:paraId="48E6988A" w14:textId="77777777" w:rsidTr="00E93596">
        <w:tc>
          <w:tcPr>
            <w:tcW w:w="2122" w:type="dxa"/>
            <w:shd w:val="clear" w:color="auto" w:fill="000000" w:themeFill="text1"/>
          </w:tcPr>
          <w:p w14:paraId="0F9A5C39" w14:textId="77777777" w:rsidR="003D448F" w:rsidRPr="00E93596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569" w:type="dxa"/>
            <w:shd w:val="clear" w:color="auto" w:fill="000000" w:themeFill="text1"/>
          </w:tcPr>
          <w:p w14:paraId="2FD0A9A9" w14:textId="77777777" w:rsidR="003D448F" w:rsidRPr="00E93596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000000" w:themeFill="text1"/>
          </w:tcPr>
          <w:p w14:paraId="73097FA6" w14:textId="77777777" w:rsidR="003D448F" w:rsidRPr="00E93596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04" w:type="dxa"/>
            <w:shd w:val="clear" w:color="auto" w:fill="000000" w:themeFill="text1"/>
          </w:tcPr>
          <w:p w14:paraId="4E72F98A" w14:textId="77777777" w:rsidR="003D448F" w:rsidRPr="00E93596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000000" w:themeFill="text1"/>
          </w:tcPr>
          <w:p w14:paraId="2BDC1540" w14:textId="77777777" w:rsidR="003D448F" w:rsidRPr="00E93596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3528043A" w14:textId="77777777" w:rsidR="003D448F" w:rsidRPr="00E93596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000000" w:themeFill="text1"/>
          </w:tcPr>
          <w:p w14:paraId="5B3705F4" w14:textId="77777777" w:rsidR="003D448F" w:rsidRPr="00E93596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000000" w:themeFill="text1"/>
          </w:tcPr>
          <w:p w14:paraId="68EC3628" w14:textId="77777777" w:rsidR="003D448F" w:rsidRPr="00E93596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</w:tr>
      <w:tr w:rsidR="003D448F" w:rsidRPr="003F377F" w14:paraId="00C7C1DB" w14:textId="77777777" w:rsidTr="003D448F">
        <w:tc>
          <w:tcPr>
            <w:tcW w:w="2122" w:type="dxa"/>
          </w:tcPr>
          <w:p w14:paraId="5176B136" w14:textId="58C94DB1" w:rsidR="003D448F" w:rsidRPr="00E93596" w:rsidRDefault="00E93596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E93596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TE=TECHNOLOGY</w:t>
            </w:r>
          </w:p>
        </w:tc>
        <w:tc>
          <w:tcPr>
            <w:tcW w:w="569" w:type="dxa"/>
          </w:tcPr>
          <w:p w14:paraId="51793E9B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3639FEB" w14:textId="77777777" w:rsidR="003D448F" w:rsidRPr="005831B7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04" w:type="dxa"/>
          </w:tcPr>
          <w:p w14:paraId="0FFACB86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235E7C4B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AD30DF4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0DCB3923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85BB1FB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459F8513" w14:textId="77777777" w:rsidTr="003D448F">
        <w:tc>
          <w:tcPr>
            <w:tcW w:w="2122" w:type="dxa"/>
          </w:tcPr>
          <w:p w14:paraId="0A648F9B" w14:textId="6F6E7D01" w:rsidR="003D448F" w:rsidRPr="003F377F" w:rsidRDefault="00BF0455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TE-1</w:t>
            </w:r>
          </w:p>
        </w:tc>
        <w:tc>
          <w:tcPr>
            <w:tcW w:w="569" w:type="dxa"/>
          </w:tcPr>
          <w:p w14:paraId="4EE5E4C2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485B556" w14:textId="5A735756" w:rsidR="003D448F" w:rsidRPr="005831B7" w:rsidRDefault="002F314E" w:rsidP="00EA1202">
            <w:pPr>
              <w:rPr>
                <w:rFonts w:ascii="DilleniaUPC" w:hAnsi="DilleniaUPC" w:cs="DilleniaUPC"/>
                <w:sz w:val="28"/>
              </w:rPr>
            </w:pPr>
            <w:r w:rsidRPr="002F314E">
              <w:rPr>
                <w:rFonts w:ascii="DilleniaUPC" w:hAnsi="DilleniaUPC" w:cs="DilleniaUPC"/>
                <w:sz w:val="28"/>
                <w:cs/>
              </w:rPr>
              <w:t xml:space="preserve">หน่วยงานภาครัฐยังไม่มีระบบ </w:t>
            </w:r>
            <w:r w:rsidRPr="002F314E">
              <w:rPr>
                <w:rFonts w:ascii="DilleniaUPC" w:hAnsi="DilleniaUPC" w:cs="DilleniaUPC"/>
                <w:sz w:val="28"/>
              </w:rPr>
              <w:t xml:space="preserve">digital regulator </w:t>
            </w:r>
            <w:r w:rsidRPr="002F314E">
              <w:rPr>
                <w:rFonts w:ascii="DilleniaUPC" w:hAnsi="DilleniaUPC" w:cs="DilleniaUPC"/>
                <w:sz w:val="28"/>
                <w:cs/>
              </w:rPr>
              <w:t xml:space="preserve">โดยผ่าน </w:t>
            </w:r>
            <w:r w:rsidRPr="002F314E">
              <w:rPr>
                <w:rFonts w:ascii="DilleniaUPC" w:hAnsi="DilleniaUPC" w:cs="DilleniaUPC"/>
                <w:sz w:val="28"/>
              </w:rPr>
              <w:t xml:space="preserve">social network </w:t>
            </w:r>
            <w:r w:rsidRPr="002F314E">
              <w:rPr>
                <w:rFonts w:ascii="DilleniaUPC" w:hAnsi="DilleniaUPC" w:cs="DilleniaUPC"/>
                <w:sz w:val="28"/>
                <w:cs/>
              </w:rPr>
              <w:t>ที่เพียงพอ</w:t>
            </w:r>
          </w:p>
        </w:tc>
        <w:tc>
          <w:tcPr>
            <w:tcW w:w="3204" w:type="dxa"/>
          </w:tcPr>
          <w:p w14:paraId="788A9814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7F9306C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2DC39480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324B051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718CE7A4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15C03CF9" w14:textId="77777777" w:rsidTr="003D448F">
        <w:tc>
          <w:tcPr>
            <w:tcW w:w="2122" w:type="dxa"/>
          </w:tcPr>
          <w:p w14:paraId="13C1058B" w14:textId="67F0A0CE" w:rsidR="003D448F" w:rsidRPr="003F377F" w:rsidRDefault="00BF0455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TE-2</w:t>
            </w:r>
          </w:p>
        </w:tc>
        <w:tc>
          <w:tcPr>
            <w:tcW w:w="569" w:type="dxa"/>
          </w:tcPr>
          <w:p w14:paraId="6EFE5E97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F7FB06E" w14:textId="215D3A01" w:rsidR="003D448F" w:rsidRPr="005831B7" w:rsidRDefault="000C541D" w:rsidP="00EA1202">
            <w:pPr>
              <w:rPr>
                <w:rFonts w:ascii="DilleniaUPC" w:hAnsi="DilleniaUPC" w:cs="DilleniaUPC"/>
                <w:sz w:val="28"/>
              </w:rPr>
            </w:pPr>
            <w:r w:rsidRPr="000C541D">
              <w:rPr>
                <w:rFonts w:ascii="DilleniaUPC" w:hAnsi="DilleniaUPC" w:cs="DilleniaUPC"/>
                <w:sz w:val="28"/>
                <w:cs/>
              </w:rPr>
              <w:t>ระบบกลั่นกรองข้อมูลข่าวสารก่อนเผยแพร่มีประสิทธิภาพน้อย</w:t>
            </w:r>
          </w:p>
        </w:tc>
        <w:tc>
          <w:tcPr>
            <w:tcW w:w="3204" w:type="dxa"/>
          </w:tcPr>
          <w:p w14:paraId="50A04340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2F40DF8B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6CCA38C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53AB19B6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66062B83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65F213D4" w14:textId="77777777" w:rsidTr="003D448F">
        <w:tc>
          <w:tcPr>
            <w:tcW w:w="2122" w:type="dxa"/>
          </w:tcPr>
          <w:p w14:paraId="0AEFE404" w14:textId="108C0D8D" w:rsidR="003D448F" w:rsidRPr="003F377F" w:rsidRDefault="00BF0455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TE-3</w:t>
            </w:r>
          </w:p>
        </w:tc>
        <w:tc>
          <w:tcPr>
            <w:tcW w:w="569" w:type="dxa"/>
          </w:tcPr>
          <w:p w14:paraId="300B32D7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8AA1D3A" w14:textId="04A9B272" w:rsidR="003D448F" w:rsidRPr="005831B7" w:rsidRDefault="00AE3726" w:rsidP="00EA1202">
            <w:pPr>
              <w:rPr>
                <w:rFonts w:ascii="DilleniaUPC" w:hAnsi="DilleniaUPC" w:cs="DilleniaUPC"/>
                <w:sz w:val="28"/>
              </w:rPr>
            </w:pPr>
            <w:r w:rsidRPr="00AE3726">
              <w:rPr>
                <w:rFonts w:ascii="DilleniaUPC" w:hAnsi="DilleniaUPC" w:cs="DilleniaUPC"/>
                <w:sz w:val="28"/>
                <w:cs/>
              </w:rPr>
              <w:t>เทคโนโลยีอุปกรณ์ เครื่องมือแพทย์และเวชภัณฑ์ ส่วนใหญ่นำเข้าจากต่างประเทศ ทำให้มีราคาแพงและมีมาตรฐานที่แตกต่างกัน</w:t>
            </w:r>
          </w:p>
        </w:tc>
        <w:tc>
          <w:tcPr>
            <w:tcW w:w="3204" w:type="dxa"/>
          </w:tcPr>
          <w:p w14:paraId="712FF99B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887B0B5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8930444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B178FD9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1F66E4C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12980A9A" w14:textId="77777777" w:rsidTr="003D448F">
        <w:tc>
          <w:tcPr>
            <w:tcW w:w="2122" w:type="dxa"/>
          </w:tcPr>
          <w:p w14:paraId="12EF8B08" w14:textId="36D189EE" w:rsidR="003D448F" w:rsidRPr="003F377F" w:rsidRDefault="00BF0455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TE-4</w:t>
            </w:r>
          </w:p>
        </w:tc>
        <w:tc>
          <w:tcPr>
            <w:tcW w:w="569" w:type="dxa"/>
          </w:tcPr>
          <w:p w14:paraId="0AB56250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B895793" w14:textId="3A66F172" w:rsidR="003D448F" w:rsidRPr="005831B7" w:rsidRDefault="004177AD" w:rsidP="00EA1202">
            <w:pPr>
              <w:rPr>
                <w:rFonts w:ascii="DilleniaUPC" w:hAnsi="DilleniaUPC" w:cs="DilleniaUPC"/>
                <w:sz w:val="28"/>
              </w:rPr>
            </w:pPr>
            <w:r w:rsidRPr="004177AD">
              <w:rPr>
                <w:rFonts w:ascii="DilleniaUPC" w:hAnsi="DilleniaUPC" w:cs="DilleniaUPC"/>
                <w:sz w:val="28"/>
                <w:cs/>
              </w:rPr>
              <w:t>มีการนำเทคโนโลยีไปใช้ไม่เหมาะสม เช่น การใช้เทคโนโลยีเพื่อก่ออาชญากรรม</w:t>
            </w:r>
          </w:p>
        </w:tc>
        <w:tc>
          <w:tcPr>
            <w:tcW w:w="3204" w:type="dxa"/>
          </w:tcPr>
          <w:p w14:paraId="0EF18B4E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6379EE33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7B40393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FFA1192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780C87C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46B14A83" w14:textId="77777777" w:rsidTr="003D448F">
        <w:tc>
          <w:tcPr>
            <w:tcW w:w="2122" w:type="dxa"/>
          </w:tcPr>
          <w:p w14:paraId="6DDB6958" w14:textId="78A6D071" w:rsidR="003D448F" w:rsidRPr="003F377F" w:rsidRDefault="00BF0455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TE-5</w:t>
            </w:r>
          </w:p>
        </w:tc>
        <w:tc>
          <w:tcPr>
            <w:tcW w:w="569" w:type="dxa"/>
          </w:tcPr>
          <w:p w14:paraId="1565460A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93CA4DA" w14:textId="3F24DA92" w:rsidR="003D448F" w:rsidRPr="005831B7" w:rsidRDefault="007308D5" w:rsidP="00EA1202">
            <w:pPr>
              <w:rPr>
                <w:rFonts w:ascii="DilleniaUPC" w:hAnsi="DilleniaUPC" w:cs="DilleniaUPC"/>
                <w:sz w:val="28"/>
              </w:rPr>
            </w:pPr>
            <w:r w:rsidRPr="007308D5">
              <w:rPr>
                <w:rFonts w:ascii="DilleniaUPC" w:hAnsi="DilleniaUPC" w:cs="DilleniaUPC"/>
                <w:sz w:val="28"/>
                <w:cs/>
              </w:rPr>
              <w:t>ระบบข้อมูลและสารสนเทศยังไม่เป็นปัจจุบันทั้งหมด บางส่วนเป็นข้อมูลที่ได้จากการสุ่มสำรวจ หรือพึ่งพาอาศัยฐานข้อมูลหน่วยงานอื่น ข้อมูลในภาพรวมอาจคลาดเคลื่อน</w:t>
            </w:r>
          </w:p>
        </w:tc>
        <w:tc>
          <w:tcPr>
            <w:tcW w:w="3204" w:type="dxa"/>
          </w:tcPr>
          <w:p w14:paraId="568D3A60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3056665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135EB4A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0C902B03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1CED440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094A2A3A" w14:textId="77777777" w:rsidTr="003D448F">
        <w:tc>
          <w:tcPr>
            <w:tcW w:w="2122" w:type="dxa"/>
          </w:tcPr>
          <w:p w14:paraId="1A845685" w14:textId="31BA3C61" w:rsidR="003D448F" w:rsidRPr="003F377F" w:rsidRDefault="00BF0455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TE-6</w:t>
            </w:r>
          </w:p>
        </w:tc>
        <w:tc>
          <w:tcPr>
            <w:tcW w:w="569" w:type="dxa"/>
          </w:tcPr>
          <w:p w14:paraId="61F7EA94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EEF2DCB" w14:textId="2949B3EA" w:rsidR="003D448F" w:rsidRPr="005831B7" w:rsidRDefault="007308D5" w:rsidP="00EA1202">
            <w:pPr>
              <w:rPr>
                <w:rFonts w:ascii="DilleniaUPC" w:hAnsi="DilleniaUPC" w:cs="DilleniaUPC"/>
                <w:sz w:val="28"/>
              </w:rPr>
            </w:pPr>
            <w:r w:rsidRPr="007308D5">
              <w:rPr>
                <w:rFonts w:ascii="DilleniaUPC" w:hAnsi="DilleniaUPC" w:cs="DilleniaUPC"/>
                <w:sz w:val="28"/>
                <w:cs/>
              </w:rPr>
              <w:t>การดำเนินกลยุทธ์ยังขาดการวิเคราะห์ปัญหาและสร้างระบบเครือข่ายทั้งภายในและภายนอกก.สธ. พัฒนาองค์การและระบบบริหารจัดการ ระบบบริหารทรัพยากร ทั้งคน เงิน และอุปกรณ์สิ่งของ เพื่อให้ผลงานมีประสิทธิภาพและประสิทธิผล รวมทั้งสร้างวัฒนธรรมองค์การที่</w:t>
            </w:r>
            <w:proofErr w:type="spellStart"/>
            <w:r w:rsidRPr="007308D5">
              <w:rPr>
                <w:rFonts w:ascii="DilleniaUPC" w:hAnsi="DilleniaUPC" w:cs="DilleniaUPC"/>
                <w:sz w:val="28"/>
                <w:cs/>
              </w:rPr>
              <w:t>ทํางาน</w:t>
            </w:r>
            <w:proofErr w:type="spellEnd"/>
            <w:r w:rsidRPr="007308D5">
              <w:rPr>
                <w:rFonts w:ascii="DilleniaUPC" w:hAnsi="DilleniaUPC" w:cs="DilleniaUPC"/>
                <w:sz w:val="28"/>
                <w:cs/>
              </w:rPr>
              <w:t>บนข้อมูลเชิงประจักษ์</w:t>
            </w:r>
          </w:p>
        </w:tc>
        <w:tc>
          <w:tcPr>
            <w:tcW w:w="3204" w:type="dxa"/>
          </w:tcPr>
          <w:p w14:paraId="38BCB284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A194FD7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818B56E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6F5445B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6A4C3996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7E220008" w14:textId="77777777" w:rsidTr="003D448F">
        <w:tc>
          <w:tcPr>
            <w:tcW w:w="2122" w:type="dxa"/>
          </w:tcPr>
          <w:p w14:paraId="7D42BAC6" w14:textId="6B2CD7F7" w:rsidR="003D448F" w:rsidRPr="003F377F" w:rsidRDefault="00BF0455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TE-7</w:t>
            </w:r>
          </w:p>
        </w:tc>
        <w:tc>
          <w:tcPr>
            <w:tcW w:w="569" w:type="dxa"/>
          </w:tcPr>
          <w:p w14:paraId="0404379E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0D65B47" w14:textId="3F815693" w:rsidR="003D448F" w:rsidRPr="005831B7" w:rsidRDefault="00B91C17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เครือข่ายการสื่อสาร การเข้าถึง</w:t>
            </w:r>
            <w:r w:rsidR="00F3501F">
              <w:rPr>
                <w:rFonts w:ascii="DilleniaUPC" w:hAnsi="DilleniaUPC" w:cs="DilleniaUPC" w:hint="cs"/>
                <w:sz w:val="28"/>
                <w:cs/>
              </w:rPr>
              <w:t>ทางเทคโนโลยี ไม่ทั่วถึง ไม่เท่าเทียมกัน</w:t>
            </w:r>
          </w:p>
        </w:tc>
        <w:tc>
          <w:tcPr>
            <w:tcW w:w="3204" w:type="dxa"/>
          </w:tcPr>
          <w:p w14:paraId="2A787315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69E3C09F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161855A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545B59E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E556C22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6FA8BE7C" w14:textId="77777777" w:rsidTr="003D448F">
        <w:tc>
          <w:tcPr>
            <w:tcW w:w="2122" w:type="dxa"/>
          </w:tcPr>
          <w:p w14:paraId="79682F22" w14:textId="756FCE7A" w:rsidR="003D448F" w:rsidRPr="003F377F" w:rsidRDefault="00CC09B0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lastRenderedPageBreak/>
              <w:t>TE-8</w:t>
            </w:r>
          </w:p>
        </w:tc>
        <w:tc>
          <w:tcPr>
            <w:tcW w:w="569" w:type="dxa"/>
          </w:tcPr>
          <w:p w14:paraId="2CE531D9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FB62D77" w14:textId="2C493454" w:rsidR="003D448F" w:rsidRPr="005831B7" w:rsidRDefault="00F3501F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ขาดความเข้าใจในประเด็นทางเทคนิค </w:t>
            </w:r>
            <w:r w:rsidR="00C3653C">
              <w:rPr>
                <w:rFonts w:ascii="DilleniaUPC" w:hAnsi="DilleniaUPC" w:cs="DilleniaUPC" w:hint="cs"/>
                <w:sz w:val="28"/>
                <w:cs/>
              </w:rPr>
              <w:t>ไม่คุ้นเคย สมัยใหม่ หรือไม่ลึกซึ้ง ทำให้เข้าใจผิด รับผิดผิด ปฏิบัติผิด หรือปฏิเสธการรับรู้ การนำไปใช้ปฏิบัติ</w:t>
            </w:r>
          </w:p>
        </w:tc>
        <w:tc>
          <w:tcPr>
            <w:tcW w:w="3204" w:type="dxa"/>
          </w:tcPr>
          <w:p w14:paraId="3AFB340E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208C072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34CBBA91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06C12EC3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3C2B9966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3F377F" w14:paraId="19F4BB2D" w14:textId="77777777" w:rsidTr="003D448F">
        <w:tc>
          <w:tcPr>
            <w:tcW w:w="2122" w:type="dxa"/>
          </w:tcPr>
          <w:p w14:paraId="37A0927C" w14:textId="32AF1A04" w:rsidR="003D448F" w:rsidRPr="003F377F" w:rsidRDefault="00AE3726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TE-9</w:t>
            </w:r>
          </w:p>
        </w:tc>
        <w:tc>
          <w:tcPr>
            <w:tcW w:w="569" w:type="dxa"/>
          </w:tcPr>
          <w:p w14:paraId="26206734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4240CA8" w14:textId="666D71FB" w:rsidR="003D448F" w:rsidRPr="005831B7" w:rsidRDefault="0027318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การพัฒนาวัคซีนล่าช้า </w:t>
            </w:r>
            <w:r w:rsidR="00B943CD">
              <w:rPr>
                <w:rFonts w:ascii="DilleniaUPC" w:hAnsi="DilleniaUPC" w:cs="DilleniaUPC" w:hint="cs"/>
                <w:sz w:val="28"/>
                <w:cs/>
              </w:rPr>
              <w:t>กว่าอัตราการแพร่ระบาด และการกลายพันธุ์ ที่มีผลต่อสุขภาวะ</w:t>
            </w:r>
          </w:p>
        </w:tc>
        <w:tc>
          <w:tcPr>
            <w:tcW w:w="3204" w:type="dxa"/>
          </w:tcPr>
          <w:p w14:paraId="36066FE9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000002F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B13C9F1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136E53D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20521F7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E3726" w:rsidRPr="003F377F" w14:paraId="63467229" w14:textId="77777777" w:rsidTr="003D448F">
        <w:tc>
          <w:tcPr>
            <w:tcW w:w="2122" w:type="dxa"/>
          </w:tcPr>
          <w:p w14:paraId="5CBD7AE6" w14:textId="072D0E3E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  <w:r w:rsidRPr="00327614">
              <w:rPr>
                <w:rFonts w:ascii="DilleniaUPC" w:hAnsi="DilleniaUPC" w:cs="DilleniaUPC"/>
                <w:sz w:val="28"/>
              </w:rPr>
              <w:t>TE-</w:t>
            </w:r>
            <w:r>
              <w:rPr>
                <w:rFonts w:ascii="DilleniaUPC" w:hAnsi="DilleniaUPC" w:cs="DilleniaUPC"/>
                <w:sz w:val="28"/>
              </w:rPr>
              <w:t>10</w:t>
            </w:r>
          </w:p>
        </w:tc>
        <w:tc>
          <w:tcPr>
            <w:tcW w:w="569" w:type="dxa"/>
          </w:tcPr>
          <w:p w14:paraId="6C20BA52" w14:textId="77777777" w:rsidR="00AE3726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E98C3CA" w14:textId="1430CDCF" w:rsidR="00AE3726" w:rsidRPr="005831B7" w:rsidRDefault="00D87325" w:rsidP="00AE3726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เทคโนโลยีในการบริหารงานตาม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  <w:r>
              <w:rPr>
                <w:rFonts w:ascii="DilleniaUPC" w:hAnsi="DilleniaUPC" w:cs="DilleniaUPC" w:hint="cs"/>
                <w:sz w:val="28"/>
                <w:cs/>
              </w:rPr>
              <w:t>ไม่ทันสมัย ไม่สามารถจัดการความเสี่ยงในระดับโครงการ</w:t>
            </w:r>
          </w:p>
        </w:tc>
        <w:tc>
          <w:tcPr>
            <w:tcW w:w="3204" w:type="dxa"/>
          </w:tcPr>
          <w:p w14:paraId="059BFAB9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4BEE329E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C18C612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D735EE2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3E0BBC60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E3726" w:rsidRPr="003F377F" w14:paraId="076952F0" w14:textId="77777777" w:rsidTr="003D448F">
        <w:tc>
          <w:tcPr>
            <w:tcW w:w="2122" w:type="dxa"/>
          </w:tcPr>
          <w:p w14:paraId="20966D15" w14:textId="35E0B2F6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  <w:r w:rsidRPr="00327614">
              <w:rPr>
                <w:rFonts w:ascii="DilleniaUPC" w:hAnsi="DilleniaUPC" w:cs="DilleniaUPC"/>
                <w:sz w:val="28"/>
              </w:rPr>
              <w:t>TE-</w:t>
            </w:r>
            <w:r>
              <w:rPr>
                <w:rFonts w:ascii="DilleniaUPC" w:hAnsi="DilleniaUPC" w:cs="DilleniaUPC"/>
                <w:sz w:val="28"/>
              </w:rPr>
              <w:t>11</w:t>
            </w:r>
          </w:p>
        </w:tc>
        <w:tc>
          <w:tcPr>
            <w:tcW w:w="569" w:type="dxa"/>
          </w:tcPr>
          <w:p w14:paraId="45E37E78" w14:textId="77777777" w:rsidR="00AE3726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3779224" w14:textId="60BE8DA9" w:rsidR="00AE3726" w:rsidRPr="005831B7" w:rsidRDefault="00E22EB4" w:rsidP="00AE372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ขาดการจัดวางสภาพแวดล้อมการควบคุมและกำกับดูแลทางเทคโนโลยีที่รองรับการปฏิบัติงานระดับโครงการที่เกี่ยวข้อง</w:t>
            </w:r>
          </w:p>
        </w:tc>
        <w:tc>
          <w:tcPr>
            <w:tcW w:w="3204" w:type="dxa"/>
          </w:tcPr>
          <w:p w14:paraId="5D2E5308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5343F95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07823A0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BFB8B91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6C25F65E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E3726" w:rsidRPr="003F377F" w14:paraId="0D2AEB30" w14:textId="77777777" w:rsidTr="003D448F">
        <w:tc>
          <w:tcPr>
            <w:tcW w:w="2122" w:type="dxa"/>
          </w:tcPr>
          <w:p w14:paraId="6E9F6C1E" w14:textId="547D77B1" w:rsidR="00AE3726" w:rsidRPr="003F377F" w:rsidRDefault="00AE3726" w:rsidP="00AE3726">
            <w:pPr>
              <w:rPr>
                <w:rFonts w:ascii="DilleniaUPC" w:hAnsi="DilleniaUPC" w:cs="DilleniaUPC"/>
                <w:sz w:val="28"/>
                <w:cs/>
              </w:rPr>
            </w:pPr>
            <w:r w:rsidRPr="00327614">
              <w:rPr>
                <w:rFonts w:ascii="DilleniaUPC" w:hAnsi="DilleniaUPC" w:cs="DilleniaUPC"/>
                <w:sz w:val="28"/>
              </w:rPr>
              <w:t>TE-</w:t>
            </w:r>
            <w:r>
              <w:rPr>
                <w:rFonts w:ascii="DilleniaUPC" w:hAnsi="DilleniaUPC" w:cs="DilleniaUPC"/>
                <w:sz w:val="28"/>
              </w:rPr>
              <w:t>12</w:t>
            </w:r>
            <w:r w:rsidR="00FD4BC4">
              <w:rPr>
                <w:rFonts w:ascii="DilleniaUPC" w:hAnsi="DilleniaUPC" w:cs="DilleniaUPC"/>
                <w:sz w:val="28"/>
              </w:rPr>
              <w:t xml:space="preserve"> </w:t>
            </w:r>
            <w:r w:rsidR="00FD4BC4">
              <w:rPr>
                <w:rFonts w:ascii="DilleniaUPC" w:hAnsi="DilleniaUPC" w:cs="DilleniaUPC" w:hint="cs"/>
                <w:sz w:val="28"/>
                <w:cs/>
              </w:rPr>
              <w:t xml:space="preserve">ประเด็นอื่น ๆ </w:t>
            </w:r>
          </w:p>
        </w:tc>
        <w:tc>
          <w:tcPr>
            <w:tcW w:w="569" w:type="dxa"/>
          </w:tcPr>
          <w:p w14:paraId="7503BE2B" w14:textId="77777777" w:rsidR="00AE3726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BA380D1" w14:textId="5434E0DD" w:rsidR="00AE3726" w:rsidRPr="005831B7" w:rsidRDefault="00FD4BC4" w:rsidP="00AE372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TE12.2</w:t>
            </w:r>
          </w:p>
        </w:tc>
        <w:tc>
          <w:tcPr>
            <w:tcW w:w="3204" w:type="dxa"/>
          </w:tcPr>
          <w:p w14:paraId="3A919BE1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F15EB4A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6F06CF3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50904B84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AADEB5B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E3726" w:rsidRPr="003F377F" w14:paraId="372534F7" w14:textId="77777777" w:rsidTr="003D448F">
        <w:tc>
          <w:tcPr>
            <w:tcW w:w="2122" w:type="dxa"/>
          </w:tcPr>
          <w:p w14:paraId="428D3DD8" w14:textId="6C659465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3F8A6428" w14:textId="77777777" w:rsidR="00AE3726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B312075" w14:textId="3EE933AC" w:rsidR="00AE3726" w:rsidRPr="005831B7" w:rsidRDefault="00FD4BC4" w:rsidP="00AE3726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TE12.2</w:t>
            </w:r>
          </w:p>
        </w:tc>
        <w:tc>
          <w:tcPr>
            <w:tcW w:w="3204" w:type="dxa"/>
          </w:tcPr>
          <w:p w14:paraId="66B6FEBF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1557C1DA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2B48137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1CDFD96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6863ED5" w14:textId="77777777" w:rsidR="00AE3726" w:rsidRPr="003F377F" w:rsidRDefault="00AE3726" w:rsidP="00AE3726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D448F" w:rsidRPr="00FD4BC4" w14:paraId="0BCB58BC" w14:textId="77777777" w:rsidTr="00FD4BC4">
        <w:tc>
          <w:tcPr>
            <w:tcW w:w="2122" w:type="dxa"/>
            <w:shd w:val="clear" w:color="auto" w:fill="000000" w:themeFill="text1"/>
          </w:tcPr>
          <w:p w14:paraId="296DBB6D" w14:textId="77777777" w:rsidR="003D448F" w:rsidRPr="00FD4BC4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569" w:type="dxa"/>
            <w:shd w:val="clear" w:color="auto" w:fill="000000" w:themeFill="text1"/>
          </w:tcPr>
          <w:p w14:paraId="71BC1A50" w14:textId="77777777" w:rsidR="003D448F" w:rsidRPr="00FD4BC4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000000" w:themeFill="text1"/>
          </w:tcPr>
          <w:p w14:paraId="584A6779" w14:textId="77777777" w:rsidR="003D448F" w:rsidRPr="00FD4BC4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04" w:type="dxa"/>
            <w:shd w:val="clear" w:color="auto" w:fill="000000" w:themeFill="text1"/>
          </w:tcPr>
          <w:p w14:paraId="397062E7" w14:textId="77777777" w:rsidR="003D448F" w:rsidRPr="00FD4BC4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000000" w:themeFill="text1"/>
          </w:tcPr>
          <w:p w14:paraId="278EF882" w14:textId="77777777" w:rsidR="003D448F" w:rsidRPr="00FD4BC4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32E05CBB" w14:textId="77777777" w:rsidR="003D448F" w:rsidRPr="00FD4BC4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000000" w:themeFill="text1"/>
          </w:tcPr>
          <w:p w14:paraId="6452530A" w14:textId="77777777" w:rsidR="003D448F" w:rsidRPr="00FD4BC4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000000" w:themeFill="text1"/>
          </w:tcPr>
          <w:p w14:paraId="4548900F" w14:textId="77777777" w:rsidR="003D448F" w:rsidRPr="00FD4BC4" w:rsidRDefault="003D448F" w:rsidP="00EA1202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</w:tr>
      <w:tr w:rsidR="003D448F" w:rsidRPr="003F377F" w14:paraId="39E33FBF" w14:textId="77777777" w:rsidTr="003D448F">
        <w:tc>
          <w:tcPr>
            <w:tcW w:w="2122" w:type="dxa"/>
          </w:tcPr>
          <w:p w14:paraId="1317CA24" w14:textId="610DF236" w:rsidR="003D448F" w:rsidRPr="00002E04" w:rsidRDefault="00BF44BA" w:rsidP="00EA1202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002E04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EN=ENVIRONMENT</w:t>
            </w:r>
          </w:p>
        </w:tc>
        <w:tc>
          <w:tcPr>
            <w:tcW w:w="569" w:type="dxa"/>
          </w:tcPr>
          <w:p w14:paraId="12B27024" w14:textId="77777777" w:rsidR="003D448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284DD3B" w14:textId="77B3DE4C" w:rsidR="003D448F" w:rsidRPr="005831B7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04" w:type="dxa"/>
          </w:tcPr>
          <w:p w14:paraId="1E281D91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4030431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2C48E57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9955E78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2560AA6" w14:textId="77777777" w:rsidR="003D448F" w:rsidRPr="003F377F" w:rsidRDefault="003D448F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2C93F208" w14:textId="77777777" w:rsidTr="003D448F">
        <w:tc>
          <w:tcPr>
            <w:tcW w:w="2122" w:type="dxa"/>
          </w:tcPr>
          <w:p w14:paraId="5E115A21" w14:textId="042B6683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EN-1</w:t>
            </w:r>
          </w:p>
        </w:tc>
        <w:tc>
          <w:tcPr>
            <w:tcW w:w="569" w:type="dxa"/>
          </w:tcPr>
          <w:p w14:paraId="5ABB895D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791ABC5" w14:textId="1BDCDF9D" w:rsidR="00002E04" w:rsidRPr="005831B7" w:rsidRDefault="00002E04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การกำกับไม่ครอบคลุมพฤติกรรมของ</w:t>
            </w:r>
            <w:r w:rsidRPr="000A3511">
              <w:rPr>
                <w:rFonts w:ascii="DilleniaUPC" w:hAnsi="DilleniaUPC" w:cs="DilleniaUPC"/>
                <w:sz w:val="28"/>
                <w:cs/>
              </w:rPr>
              <w:t>ชาวต่างชาติที่เข้ามาอาศัยอยู่ในระยะยาวในประเทศไทย</w:t>
            </w:r>
          </w:p>
        </w:tc>
        <w:tc>
          <w:tcPr>
            <w:tcW w:w="3204" w:type="dxa"/>
          </w:tcPr>
          <w:p w14:paraId="5A778F7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7C88FF8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2447E39A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4F361DC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37FE29BC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56FCB244" w14:textId="77777777" w:rsidTr="003D448F">
        <w:tc>
          <w:tcPr>
            <w:tcW w:w="2122" w:type="dxa"/>
          </w:tcPr>
          <w:p w14:paraId="42B8E37D" w14:textId="274AF622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  <w:r w:rsidRPr="00B06081">
              <w:rPr>
                <w:rFonts w:ascii="DilleniaUPC" w:hAnsi="DilleniaUPC" w:cs="DilleniaUPC"/>
                <w:sz w:val="28"/>
              </w:rPr>
              <w:t>EN-</w:t>
            </w:r>
            <w:r w:rsidR="002134A4"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569" w:type="dxa"/>
          </w:tcPr>
          <w:p w14:paraId="49FC104C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609FDF0" w14:textId="1A5FF271" w:rsidR="00002E04" w:rsidRPr="005831B7" w:rsidRDefault="00002E04" w:rsidP="00002E04">
            <w:pPr>
              <w:rPr>
                <w:rFonts w:ascii="DilleniaUPC" w:hAnsi="DilleniaUPC" w:cs="DilleniaUPC"/>
                <w:sz w:val="28"/>
              </w:rPr>
            </w:pPr>
            <w:r w:rsidRPr="0068273C">
              <w:rPr>
                <w:rFonts w:ascii="DilleniaUPC" w:hAnsi="DilleniaUPC" w:cs="DilleniaUPC"/>
                <w:sz w:val="28"/>
              </w:rPr>
              <w:t xml:space="preserve">Globalization </w:t>
            </w:r>
            <w:r w:rsidRPr="0068273C">
              <w:rPr>
                <w:rFonts w:ascii="DilleniaUPC" w:hAnsi="DilleniaUPC" w:cs="DilleniaUPC"/>
                <w:sz w:val="28"/>
                <w:cs/>
              </w:rPr>
              <w:t>และการเปลี่ยนแปลงสภาพแวดล้อมและภูมิอากาศ ส่งผลต่อการเปลี่ยนแปลงสิ่งแวดล้อม พาหะนำโรค และการแพร่ระบาด</w:t>
            </w:r>
          </w:p>
        </w:tc>
        <w:tc>
          <w:tcPr>
            <w:tcW w:w="3204" w:type="dxa"/>
          </w:tcPr>
          <w:p w14:paraId="285FC139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C8463CC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DF57CDF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DC46947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307A2C9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0A87D6C4" w14:textId="77777777" w:rsidTr="003D448F">
        <w:tc>
          <w:tcPr>
            <w:tcW w:w="2122" w:type="dxa"/>
          </w:tcPr>
          <w:p w14:paraId="374FABDB" w14:textId="52D67DD0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  <w:r w:rsidRPr="00B06081">
              <w:rPr>
                <w:rFonts w:ascii="DilleniaUPC" w:hAnsi="DilleniaUPC" w:cs="DilleniaUPC"/>
                <w:sz w:val="28"/>
              </w:rPr>
              <w:t>EN-</w:t>
            </w:r>
            <w:r w:rsidR="002134A4"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569" w:type="dxa"/>
          </w:tcPr>
          <w:p w14:paraId="0680B02D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11F369FE" w14:textId="59B23472" w:rsidR="00002E04" w:rsidRPr="005831B7" w:rsidRDefault="00002E04" w:rsidP="00002E04">
            <w:pPr>
              <w:rPr>
                <w:rFonts w:ascii="DilleniaUPC" w:hAnsi="DilleniaUPC" w:cs="DilleniaUPC"/>
                <w:sz w:val="28"/>
              </w:rPr>
            </w:pPr>
            <w:r w:rsidRPr="00002E04">
              <w:rPr>
                <w:rFonts w:ascii="DilleniaUPC" w:hAnsi="DilleniaUPC" w:cs="DilleniaUPC"/>
                <w:sz w:val="28"/>
                <w:cs/>
              </w:rPr>
              <w:t>มีปัญหามลพิษ เช่น ปัญหาขยะ ฝุ่นละออง น้ำเสีย เป็นต้น</w:t>
            </w:r>
          </w:p>
        </w:tc>
        <w:tc>
          <w:tcPr>
            <w:tcW w:w="3204" w:type="dxa"/>
          </w:tcPr>
          <w:p w14:paraId="4235FF3A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2C8D38A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40C222D3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2BEC42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B78F626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3BAF1A70" w14:textId="77777777" w:rsidTr="003D448F">
        <w:tc>
          <w:tcPr>
            <w:tcW w:w="2122" w:type="dxa"/>
          </w:tcPr>
          <w:p w14:paraId="1846D135" w14:textId="2B892296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  <w:r w:rsidRPr="00B06081">
              <w:rPr>
                <w:rFonts w:ascii="DilleniaUPC" w:hAnsi="DilleniaUPC" w:cs="DilleniaUPC"/>
                <w:sz w:val="28"/>
              </w:rPr>
              <w:t>EN-</w:t>
            </w:r>
            <w:r w:rsidR="002134A4"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569" w:type="dxa"/>
          </w:tcPr>
          <w:p w14:paraId="6FD493FA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93DC0BA" w14:textId="27B4F800" w:rsidR="00002E04" w:rsidRPr="005831B7" w:rsidRDefault="002134A4" w:rsidP="00002E04">
            <w:pPr>
              <w:rPr>
                <w:rFonts w:ascii="DilleniaUPC" w:hAnsi="DilleniaUPC" w:cs="DilleniaUPC"/>
                <w:sz w:val="28"/>
              </w:rPr>
            </w:pPr>
            <w:r w:rsidRPr="002134A4">
              <w:rPr>
                <w:rFonts w:ascii="DilleniaUPC" w:hAnsi="DilleniaUPC" w:cs="DilleniaUPC"/>
                <w:sz w:val="28"/>
                <w:cs/>
              </w:rPr>
              <w:t>มีสารปนเปื้อนในอาหารเพิ่มขึ้น</w:t>
            </w:r>
          </w:p>
        </w:tc>
        <w:tc>
          <w:tcPr>
            <w:tcW w:w="3204" w:type="dxa"/>
          </w:tcPr>
          <w:p w14:paraId="6117706B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B409256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73AC26F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04420A53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7492B823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0DA5635E" w14:textId="77777777" w:rsidTr="003D448F">
        <w:tc>
          <w:tcPr>
            <w:tcW w:w="2122" w:type="dxa"/>
          </w:tcPr>
          <w:p w14:paraId="4796211D" w14:textId="7B86BA1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  <w:r w:rsidRPr="00B06081">
              <w:rPr>
                <w:rFonts w:ascii="DilleniaUPC" w:hAnsi="DilleniaUPC" w:cs="DilleniaUPC"/>
                <w:sz w:val="28"/>
              </w:rPr>
              <w:lastRenderedPageBreak/>
              <w:t>EN-</w:t>
            </w:r>
            <w:r w:rsidR="002134A4"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569" w:type="dxa"/>
          </w:tcPr>
          <w:p w14:paraId="65813AFC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29C0D381" w14:textId="1FDE3B9A" w:rsidR="00002E04" w:rsidRPr="005831B7" w:rsidRDefault="009C0DF5" w:rsidP="00002E04">
            <w:pPr>
              <w:rPr>
                <w:rFonts w:ascii="DilleniaUPC" w:hAnsi="DilleniaUPC" w:cs="DilleniaUPC"/>
                <w:sz w:val="28"/>
                <w:cs/>
              </w:rPr>
            </w:pPr>
            <w:r w:rsidRPr="009C0DF5">
              <w:rPr>
                <w:rFonts w:ascii="DilleniaUPC" w:hAnsi="DilleniaUPC" w:cs="DilleniaUPC"/>
                <w:sz w:val="28"/>
                <w:cs/>
              </w:rPr>
              <w:t>เกิดภัยพิบัติทางธรรมชาติเพิ่มขึ้น</w:t>
            </w:r>
            <w:r w:rsidR="00BD3860">
              <w:rPr>
                <w:rFonts w:ascii="DilleniaUPC" w:hAnsi="DilleniaUPC" w:cs="DilleniaUPC"/>
                <w:sz w:val="28"/>
              </w:rPr>
              <w:t xml:space="preserve"> </w:t>
            </w:r>
            <w:r w:rsidR="00BD3860">
              <w:rPr>
                <w:rFonts w:ascii="DilleniaUPC" w:hAnsi="DilleniaUPC" w:cs="DilleniaUPC" w:hint="cs"/>
                <w:sz w:val="28"/>
                <w:cs/>
              </w:rPr>
              <w:t>รุนแรงขึ้น</w:t>
            </w:r>
          </w:p>
        </w:tc>
        <w:tc>
          <w:tcPr>
            <w:tcW w:w="3204" w:type="dxa"/>
          </w:tcPr>
          <w:p w14:paraId="657EBC4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4A0AB7E7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183E0245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DE9D361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E5F009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6D964142" w14:textId="77777777" w:rsidTr="003D448F">
        <w:tc>
          <w:tcPr>
            <w:tcW w:w="2122" w:type="dxa"/>
          </w:tcPr>
          <w:p w14:paraId="1CE1B277" w14:textId="18085765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  <w:r w:rsidRPr="00B06081">
              <w:rPr>
                <w:rFonts w:ascii="DilleniaUPC" w:hAnsi="DilleniaUPC" w:cs="DilleniaUPC"/>
                <w:sz w:val="28"/>
              </w:rPr>
              <w:t>EN-</w:t>
            </w:r>
            <w:r w:rsidR="002134A4">
              <w:rPr>
                <w:rFonts w:ascii="DilleniaUPC" w:hAnsi="DilleniaUPC" w:cs="DilleniaUPC"/>
                <w:sz w:val="28"/>
              </w:rPr>
              <w:t>6</w:t>
            </w:r>
          </w:p>
        </w:tc>
        <w:tc>
          <w:tcPr>
            <w:tcW w:w="569" w:type="dxa"/>
          </w:tcPr>
          <w:p w14:paraId="1988443E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1BAEBD2B" w14:textId="2D38D188" w:rsidR="00002E04" w:rsidRPr="005831B7" w:rsidRDefault="00DA33EE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การปล่อยสารพิษ </w:t>
            </w:r>
            <w:r w:rsidR="00A92939">
              <w:rPr>
                <w:rFonts w:ascii="DilleniaUPC" w:hAnsi="DilleniaUPC" w:cs="DilleniaUPC" w:hint="cs"/>
                <w:sz w:val="28"/>
                <w:cs/>
              </w:rPr>
              <w:t>ขยะอันตรายจากโรงงานอุตสาหกรรม</w:t>
            </w:r>
          </w:p>
        </w:tc>
        <w:tc>
          <w:tcPr>
            <w:tcW w:w="3204" w:type="dxa"/>
          </w:tcPr>
          <w:p w14:paraId="199BC868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863F096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D1163CF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F2EFAAE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6853B01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14ED4970" w14:textId="77777777" w:rsidTr="003D448F">
        <w:tc>
          <w:tcPr>
            <w:tcW w:w="2122" w:type="dxa"/>
          </w:tcPr>
          <w:p w14:paraId="38526CF3" w14:textId="04B2DC32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  <w:r w:rsidRPr="00B06081">
              <w:rPr>
                <w:rFonts w:ascii="DilleniaUPC" w:hAnsi="DilleniaUPC" w:cs="DilleniaUPC"/>
                <w:sz w:val="28"/>
              </w:rPr>
              <w:t>EN-</w:t>
            </w:r>
            <w:r w:rsidR="002134A4"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569" w:type="dxa"/>
          </w:tcPr>
          <w:p w14:paraId="4D2A7660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710C2161" w14:textId="243334E9" w:rsidR="00002E04" w:rsidRPr="005831B7" w:rsidRDefault="00C86397" w:rsidP="00002E04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การใช้สารเคมีในการดำเนินงาน ชีวิตประจำวัน</w:t>
            </w:r>
          </w:p>
        </w:tc>
        <w:tc>
          <w:tcPr>
            <w:tcW w:w="3204" w:type="dxa"/>
          </w:tcPr>
          <w:p w14:paraId="796984A4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601271E6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3EA87B2B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089E8B3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25B11131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00D7A382" w14:textId="77777777" w:rsidTr="003D448F">
        <w:tc>
          <w:tcPr>
            <w:tcW w:w="2122" w:type="dxa"/>
          </w:tcPr>
          <w:p w14:paraId="6E270FD9" w14:textId="288AFE90" w:rsidR="00002E04" w:rsidRPr="003F377F" w:rsidRDefault="00002E04" w:rsidP="00002E04">
            <w:pPr>
              <w:rPr>
                <w:rFonts w:ascii="DilleniaUPC" w:hAnsi="DilleniaUPC" w:cs="DilleniaUPC"/>
                <w:sz w:val="28"/>
                <w:cs/>
              </w:rPr>
            </w:pPr>
            <w:r w:rsidRPr="00B06081">
              <w:rPr>
                <w:rFonts w:ascii="DilleniaUPC" w:hAnsi="DilleniaUPC" w:cs="DilleniaUPC"/>
                <w:sz w:val="28"/>
              </w:rPr>
              <w:t>EN-</w:t>
            </w:r>
            <w:r w:rsidR="002134A4">
              <w:rPr>
                <w:rFonts w:ascii="DilleniaUPC" w:hAnsi="DilleniaUPC" w:cs="DilleniaUPC"/>
                <w:sz w:val="28"/>
              </w:rPr>
              <w:t>8</w:t>
            </w:r>
            <w:r w:rsidR="00C1505A">
              <w:rPr>
                <w:rFonts w:ascii="DilleniaUPC" w:hAnsi="DilleniaUPC" w:cs="DilleniaUPC"/>
                <w:sz w:val="28"/>
              </w:rPr>
              <w:t xml:space="preserve"> </w:t>
            </w:r>
            <w:r w:rsidR="00C1505A">
              <w:rPr>
                <w:rFonts w:ascii="DilleniaUPC" w:hAnsi="DilleniaUPC" w:cs="DilleniaUPC" w:hint="cs"/>
                <w:sz w:val="28"/>
                <w:cs/>
              </w:rPr>
              <w:t>ประเด็นอื่น</w:t>
            </w:r>
          </w:p>
        </w:tc>
        <w:tc>
          <w:tcPr>
            <w:tcW w:w="569" w:type="dxa"/>
          </w:tcPr>
          <w:p w14:paraId="6B97E094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C8F8B92" w14:textId="0A9F569C" w:rsidR="00002E04" w:rsidRPr="005831B7" w:rsidRDefault="00C1505A" w:rsidP="00002E04">
            <w:pPr>
              <w:rPr>
                <w:rFonts w:ascii="DilleniaUPC" w:hAnsi="DilleniaUPC" w:cs="DilleniaUPC"/>
                <w:sz w:val="28"/>
              </w:rPr>
            </w:pPr>
            <w:r w:rsidRPr="00E76BD1">
              <w:rPr>
                <w:rFonts w:ascii="DilleniaUPC" w:hAnsi="DilleniaUPC" w:cs="DilleniaUPC"/>
                <w:sz w:val="28"/>
              </w:rPr>
              <w:t>EN-</w:t>
            </w:r>
            <w:r>
              <w:rPr>
                <w:rFonts w:ascii="DilleniaUPC" w:hAnsi="DilleniaUPC" w:cs="DilleniaUPC"/>
                <w:sz w:val="28"/>
              </w:rPr>
              <w:t>8.1</w:t>
            </w:r>
          </w:p>
        </w:tc>
        <w:tc>
          <w:tcPr>
            <w:tcW w:w="3204" w:type="dxa"/>
          </w:tcPr>
          <w:p w14:paraId="69EA38FA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998BFF6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40924D8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DD7628F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AECFDF6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2134A4" w:rsidRPr="003F377F" w14:paraId="3CB56EB4" w14:textId="77777777" w:rsidTr="003D448F">
        <w:tc>
          <w:tcPr>
            <w:tcW w:w="2122" w:type="dxa"/>
          </w:tcPr>
          <w:p w14:paraId="3AC14CF7" w14:textId="7F68ADC6" w:rsidR="002134A4" w:rsidRPr="003F377F" w:rsidRDefault="002134A4" w:rsidP="002134A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9" w:type="dxa"/>
          </w:tcPr>
          <w:p w14:paraId="24B26258" w14:textId="77777777" w:rsidR="002134A4" w:rsidRDefault="002134A4" w:rsidP="002134A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A738FCD" w14:textId="539293C9" w:rsidR="002134A4" w:rsidRPr="005831B7" w:rsidRDefault="00C1505A" w:rsidP="002134A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EN-8.2</w:t>
            </w:r>
          </w:p>
        </w:tc>
        <w:tc>
          <w:tcPr>
            <w:tcW w:w="3204" w:type="dxa"/>
          </w:tcPr>
          <w:p w14:paraId="6E609066" w14:textId="77777777" w:rsidR="002134A4" w:rsidRPr="003F377F" w:rsidRDefault="002134A4" w:rsidP="002134A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9908C99" w14:textId="77777777" w:rsidR="002134A4" w:rsidRPr="003F377F" w:rsidRDefault="002134A4" w:rsidP="002134A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96E80A8" w14:textId="77777777" w:rsidR="002134A4" w:rsidRPr="003F377F" w:rsidRDefault="002134A4" w:rsidP="002134A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F4A73E9" w14:textId="77777777" w:rsidR="002134A4" w:rsidRPr="003F377F" w:rsidRDefault="002134A4" w:rsidP="002134A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64DAB68" w14:textId="77777777" w:rsidR="002134A4" w:rsidRPr="003F377F" w:rsidRDefault="002134A4" w:rsidP="002134A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2961FB" w14:paraId="15EF33AE" w14:textId="77777777" w:rsidTr="002961FB">
        <w:tc>
          <w:tcPr>
            <w:tcW w:w="2122" w:type="dxa"/>
            <w:shd w:val="clear" w:color="auto" w:fill="000000" w:themeFill="text1"/>
          </w:tcPr>
          <w:p w14:paraId="63597D38" w14:textId="77777777" w:rsidR="00002E04" w:rsidRPr="002961FB" w:rsidRDefault="00002E04" w:rsidP="00002E04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569" w:type="dxa"/>
            <w:shd w:val="clear" w:color="auto" w:fill="000000" w:themeFill="text1"/>
          </w:tcPr>
          <w:p w14:paraId="7B25ADC6" w14:textId="77777777" w:rsidR="00002E04" w:rsidRPr="002961FB" w:rsidRDefault="00002E04" w:rsidP="00002E04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000000" w:themeFill="text1"/>
          </w:tcPr>
          <w:p w14:paraId="6F887C5D" w14:textId="77777777" w:rsidR="00002E04" w:rsidRPr="002961FB" w:rsidRDefault="00002E04" w:rsidP="00002E04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04" w:type="dxa"/>
            <w:shd w:val="clear" w:color="auto" w:fill="000000" w:themeFill="text1"/>
          </w:tcPr>
          <w:p w14:paraId="6217EA4D" w14:textId="77777777" w:rsidR="00002E04" w:rsidRPr="002961FB" w:rsidRDefault="00002E04" w:rsidP="00002E04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000000" w:themeFill="text1"/>
          </w:tcPr>
          <w:p w14:paraId="4A84892D" w14:textId="77777777" w:rsidR="00002E04" w:rsidRPr="002961FB" w:rsidRDefault="00002E04" w:rsidP="00002E04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0000" w:themeFill="text1"/>
          </w:tcPr>
          <w:p w14:paraId="598F7131" w14:textId="77777777" w:rsidR="00002E04" w:rsidRPr="002961FB" w:rsidRDefault="00002E04" w:rsidP="00002E04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415" w:type="dxa"/>
            <w:shd w:val="clear" w:color="auto" w:fill="000000" w:themeFill="text1"/>
          </w:tcPr>
          <w:p w14:paraId="6EF64994" w14:textId="77777777" w:rsidR="00002E04" w:rsidRPr="002961FB" w:rsidRDefault="00002E04" w:rsidP="00002E04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2330" w:type="dxa"/>
            <w:shd w:val="clear" w:color="auto" w:fill="000000" w:themeFill="text1"/>
          </w:tcPr>
          <w:p w14:paraId="7971985D" w14:textId="77777777" w:rsidR="00002E04" w:rsidRPr="002961FB" w:rsidRDefault="00002E04" w:rsidP="00002E04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</w:tr>
      <w:tr w:rsidR="00002E04" w:rsidRPr="003F377F" w14:paraId="608F932C" w14:textId="77777777" w:rsidTr="006D5342">
        <w:tc>
          <w:tcPr>
            <w:tcW w:w="2122" w:type="dxa"/>
          </w:tcPr>
          <w:p w14:paraId="149E527C" w14:textId="3B3E00F1" w:rsidR="00002E04" w:rsidRPr="00BD3860" w:rsidRDefault="00BD3860" w:rsidP="00002E04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BD3860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LW=LEGAL</w:t>
            </w:r>
          </w:p>
        </w:tc>
        <w:tc>
          <w:tcPr>
            <w:tcW w:w="569" w:type="dxa"/>
          </w:tcPr>
          <w:p w14:paraId="18CF2256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D64F510" w14:textId="77777777" w:rsidR="00002E04" w:rsidRPr="005831B7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04" w:type="dxa"/>
          </w:tcPr>
          <w:p w14:paraId="051A4D05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D09630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4C27DAF4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3007A852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30D117EC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22C4526A" w14:textId="77777777" w:rsidTr="006D5342">
        <w:tc>
          <w:tcPr>
            <w:tcW w:w="2122" w:type="dxa"/>
          </w:tcPr>
          <w:p w14:paraId="7F0DE209" w14:textId="5CFDC665" w:rsidR="00002E04" w:rsidRPr="003F377F" w:rsidRDefault="00BD3860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LW-1</w:t>
            </w:r>
          </w:p>
        </w:tc>
        <w:tc>
          <w:tcPr>
            <w:tcW w:w="569" w:type="dxa"/>
          </w:tcPr>
          <w:p w14:paraId="52A5786B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109722B" w14:textId="1EA88711" w:rsidR="00002E04" w:rsidRPr="005831B7" w:rsidRDefault="00BD3860" w:rsidP="00002E04">
            <w:pPr>
              <w:rPr>
                <w:rFonts w:ascii="DilleniaUPC" w:hAnsi="DilleniaUPC" w:cs="DilleniaUPC"/>
                <w:sz w:val="28"/>
              </w:rPr>
            </w:pPr>
            <w:r w:rsidRPr="00BD3860">
              <w:rPr>
                <w:rFonts w:ascii="DilleniaUPC" w:hAnsi="DilleniaUPC" w:cs="DilleniaUPC"/>
                <w:sz w:val="28"/>
                <w:cs/>
              </w:rPr>
              <w:t>ขาดการบังคับใช้กฎหมาย</w:t>
            </w:r>
            <w:proofErr w:type="spellStart"/>
            <w:r w:rsidRPr="00BD3860">
              <w:rPr>
                <w:rFonts w:ascii="DilleniaUPC" w:hAnsi="DilleniaUPC" w:cs="DilleniaUPC"/>
                <w:sz w:val="28"/>
                <w:cs/>
              </w:rPr>
              <w:t>อื่นๆ</w:t>
            </w:r>
            <w:proofErr w:type="spellEnd"/>
            <w:r w:rsidRPr="00BD3860">
              <w:rPr>
                <w:rFonts w:ascii="DilleniaUPC" w:hAnsi="DilleniaUPC" w:cs="DilleniaUPC"/>
                <w:sz w:val="28"/>
                <w:cs/>
              </w:rPr>
              <w:t xml:space="preserve"> ที่เกี่ยวข้องด้านสาธารณสุขอย่างจริงจัง</w:t>
            </w:r>
          </w:p>
        </w:tc>
        <w:tc>
          <w:tcPr>
            <w:tcW w:w="3204" w:type="dxa"/>
          </w:tcPr>
          <w:p w14:paraId="526DB888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64D1C3C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7411A0A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790CF38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96A6C2A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63CBA91B" w14:textId="77777777" w:rsidTr="006D5342">
        <w:tc>
          <w:tcPr>
            <w:tcW w:w="2122" w:type="dxa"/>
          </w:tcPr>
          <w:p w14:paraId="609A671A" w14:textId="26643188" w:rsidR="00002E04" w:rsidRPr="003F377F" w:rsidRDefault="00BD3860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LW-2</w:t>
            </w:r>
          </w:p>
        </w:tc>
        <w:tc>
          <w:tcPr>
            <w:tcW w:w="569" w:type="dxa"/>
          </w:tcPr>
          <w:p w14:paraId="1E722BEF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1D0C4159" w14:textId="0A06A223" w:rsidR="00002E04" w:rsidRPr="005831B7" w:rsidRDefault="00A60CAC" w:rsidP="00002E04">
            <w:pPr>
              <w:rPr>
                <w:rFonts w:ascii="DilleniaUPC" w:hAnsi="DilleniaUPC" w:cs="DilleniaUPC"/>
                <w:sz w:val="28"/>
              </w:rPr>
            </w:pPr>
            <w:r w:rsidRPr="00A60CAC">
              <w:rPr>
                <w:rFonts w:ascii="DilleniaUPC" w:hAnsi="DilleniaUPC" w:cs="DilleniaUPC"/>
                <w:sz w:val="28"/>
                <w:cs/>
              </w:rPr>
              <w:t>อปท. บางส่วนยังไม่มีความพร้อมในการรับการถ่ายโอน รพ.สต.</w:t>
            </w:r>
          </w:p>
        </w:tc>
        <w:tc>
          <w:tcPr>
            <w:tcW w:w="3204" w:type="dxa"/>
          </w:tcPr>
          <w:p w14:paraId="7A33BEC8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2E2AFB7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41FEB59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3883645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7B96D08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440E0621" w14:textId="77777777" w:rsidTr="006D5342">
        <w:tc>
          <w:tcPr>
            <w:tcW w:w="2122" w:type="dxa"/>
          </w:tcPr>
          <w:p w14:paraId="172362A1" w14:textId="72B766BE" w:rsidR="00002E04" w:rsidRPr="003F377F" w:rsidRDefault="00BD3860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LW-3</w:t>
            </w:r>
          </w:p>
        </w:tc>
        <w:tc>
          <w:tcPr>
            <w:tcW w:w="569" w:type="dxa"/>
          </w:tcPr>
          <w:p w14:paraId="438B6A98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6851439" w14:textId="0E601EF9" w:rsidR="00002E04" w:rsidRPr="005831B7" w:rsidRDefault="00A60CAC" w:rsidP="00002E04">
            <w:pPr>
              <w:rPr>
                <w:rFonts w:ascii="DilleniaUPC" w:hAnsi="DilleniaUPC" w:cs="DilleniaUPC"/>
                <w:sz w:val="28"/>
              </w:rPr>
            </w:pPr>
            <w:r w:rsidRPr="00A60CAC">
              <w:rPr>
                <w:rFonts w:ascii="DilleniaUPC" w:hAnsi="DilleniaUPC" w:cs="DilleniaUPC"/>
                <w:sz w:val="28"/>
                <w:cs/>
              </w:rPr>
              <w:t>กฎหมายยังไม่สอดคล้อง/ครอบคลุมสภาพปัญหาและภัยสุขภาพที่สำคัญในปัจจุบัน</w:t>
            </w:r>
          </w:p>
        </w:tc>
        <w:tc>
          <w:tcPr>
            <w:tcW w:w="3204" w:type="dxa"/>
          </w:tcPr>
          <w:p w14:paraId="4A65A1BA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7FA404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16819AC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051A63E3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6076AE6A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2FA9000C" w14:textId="77777777" w:rsidTr="006D5342">
        <w:tc>
          <w:tcPr>
            <w:tcW w:w="2122" w:type="dxa"/>
          </w:tcPr>
          <w:p w14:paraId="690DEFDC" w14:textId="5159F967" w:rsidR="00002E04" w:rsidRPr="003F377F" w:rsidRDefault="00BD3860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LW-4</w:t>
            </w:r>
          </w:p>
        </w:tc>
        <w:tc>
          <w:tcPr>
            <w:tcW w:w="569" w:type="dxa"/>
          </w:tcPr>
          <w:p w14:paraId="56B7BCE3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1D634DE" w14:textId="3F6CF531" w:rsidR="00002E04" w:rsidRPr="005831B7" w:rsidRDefault="00D11967" w:rsidP="00002E04">
            <w:pPr>
              <w:rPr>
                <w:rFonts w:ascii="DilleniaUPC" w:hAnsi="DilleniaUPC" w:cs="DilleniaUPC"/>
                <w:sz w:val="28"/>
              </w:rPr>
            </w:pPr>
            <w:r w:rsidRPr="00D11967">
              <w:rPr>
                <w:rFonts w:ascii="DilleniaUPC" w:hAnsi="DilleniaUPC" w:cs="DilleniaUPC"/>
                <w:sz w:val="28"/>
                <w:cs/>
              </w:rPr>
              <w:t>กฎหมาย ระเบียบ กฎ ระเบียบปฏิบัติ ระหว่างหน่วยงานบางส่วนมีความซับซ้อน และมีการขัดแย้งกัน</w:t>
            </w:r>
          </w:p>
        </w:tc>
        <w:tc>
          <w:tcPr>
            <w:tcW w:w="3204" w:type="dxa"/>
          </w:tcPr>
          <w:p w14:paraId="71B711C5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1731ACB4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67BB2BD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28E9926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39614CF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2CDEC51F" w14:textId="77777777" w:rsidTr="006D5342">
        <w:tc>
          <w:tcPr>
            <w:tcW w:w="2122" w:type="dxa"/>
          </w:tcPr>
          <w:p w14:paraId="0173A4B4" w14:textId="30A965D3" w:rsidR="00002E04" w:rsidRPr="003F377F" w:rsidRDefault="00BD3860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LW-5</w:t>
            </w:r>
          </w:p>
        </w:tc>
        <w:tc>
          <w:tcPr>
            <w:tcW w:w="569" w:type="dxa"/>
          </w:tcPr>
          <w:p w14:paraId="4C8246C9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CE26C1B" w14:textId="21C7C30D" w:rsidR="00002E04" w:rsidRPr="005831B7" w:rsidRDefault="00D11967" w:rsidP="00002E04">
            <w:pPr>
              <w:rPr>
                <w:rFonts w:ascii="DilleniaUPC" w:hAnsi="DilleniaUPC" w:cs="DilleniaUPC"/>
                <w:sz w:val="28"/>
              </w:rPr>
            </w:pPr>
            <w:r w:rsidRPr="00D11967">
              <w:rPr>
                <w:rFonts w:ascii="DilleniaUPC" w:hAnsi="DilleniaUPC" w:cs="DilleniaUPC"/>
                <w:sz w:val="28"/>
                <w:cs/>
              </w:rPr>
              <w:t xml:space="preserve">ภารกิจตามโครงสร้างการแบ่งส่วนราชการยังถือว่าไม่ได้อยู่ในภารกิจที่รองรับหรือไม่ตรงกับโครงสร้างองค์กรของโครงการ </w:t>
            </w:r>
            <w:r w:rsidRPr="00D11967">
              <w:rPr>
                <w:rFonts w:ascii="DilleniaUPC" w:hAnsi="DilleniaUPC" w:cs="DilleniaUPC"/>
                <w:sz w:val="28"/>
              </w:rPr>
              <w:t>Project Organization</w:t>
            </w:r>
          </w:p>
        </w:tc>
        <w:tc>
          <w:tcPr>
            <w:tcW w:w="3204" w:type="dxa"/>
          </w:tcPr>
          <w:p w14:paraId="555A1A01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CA47C2A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4D3C555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EA39F3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0620A175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12E8D48F" w14:textId="77777777" w:rsidTr="006D5342">
        <w:tc>
          <w:tcPr>
            <w:tcW w:w="2122" w:type="dxa"/>
          </w:tcPr>
          <w:p w14:paraId="793CF1E7" w14:textId="2E14F836" w:rsidR="00002E04" w:rsidRPr="003F377F" w:rsidRDefault="00BD3860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LW-6</w:t>
            </w:r>
          </w:p>
        </w:tc>
        <w:tc>
          <w:tcPr>
            <w:tcW w:w="569" w:type="dxa"/>
          </w:tcPr>
          <w:p w14:paraId="32191B3D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836B16E" w14:textId="5D850348" w:rsidR="00002E04" w:rsidRPr="005831B7" w:rsidRDefault="00BA3B93" w:rsidP="00002E04">
            <w:pPr>
              <w:rPr>
                <w:rFonts w:ascii="DilleniaUPC" w:hAnsi="DilleniaUPC" w:cs="DilleniaUPC"/>
                <w:sz w:val="28"/>
              </w:rPr>
            </w:pPr>
            <w:r w:rsidRPr="00BA3B93">
              <w:rPr>
                <w:rFonts w:ascii="DilleniaUPC" w:hAnsi="DilleniaUPC" w:cs="DilleniaUPC"/>
                <w:sz w:val="28"/>
                <w:cs/>
              </w:rPr>
              <w:t>การกำหนดกฎเกณฑ์ในการใช้จ่ายงบประมาณของกลยุทธ์และโครงการที่สนับสนุนบริการสุขภาพมีเงื่อนไขมาก ทำให้เกิดความล่าช้า</w:t>
            </w:r>
          </w:p>
        </w:tc>
        <w:tc>
          <w:tcPr>
            <w:tcW w:w="3204" w:type="dxa"/>
          </w:tcPr>
          <w:p w14:paraId="35417A44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2BFC4A1D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8B3F1FC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7A5713E7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79A3906E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127F0B" w:rsidRPr="003F377F" w14:paraId="6183FD06" w14:textId="77777777" w:rsidTr="006D5342">
        <w:tc>
          <w:tcPr>
            <w:tcW w:w="2122" w:type="dxa"/>
          </w:tcPr>
          <w:p w14:paraId="092F2A86" w14:textId="2977E19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  <w:r w:rsidRPr="00613B23">
              <w:rPr>
                <w:rFonts w:ascii="DilleniaUPC" w:hAnsi="DilleniaUPC" w:cs="DilleniaUPC"/>
                <w:sz w:val="28"/>
              </w:rPr>
              <w:lastRenderedPageBreak/>
              <w:t>LW-</w:t>
            </w:r>
            <w:r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569" w:type="dxa"/>
          </w:tcPr>
          <w:p w14:paraId="717F0F79" w14:textId="77777777" w:rsidR="00127F0B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32818906" w14:textId="3A75828F" w:rsidR="00127F0B" w:rsidRPr="005831B7" w:rsidRDefault="00127F0B" w:rsidP="00127F0B">
            <w:pPr>
              <w:rPr>
                <w:rFonts w:ascii="DilleniaUPC" w:hAnsi="DilleniaUPC" w:cs="DilleniaUPC"/>
                <w:sz w:val="28"/>
              </w:rPr>
            </w:pPr>
            <w:r w:rsidRPr="00127F0B">
              <w:rPr>
                <w:rFonts w:ascii="DilleniaUPC" w:hAnsi="DilleniaUPC" w:cs="DilleniaUPC"/>
                <w:sz w:val="28"/>
                <w:cs/>
              </w:rPr>
              <w:t>เจ้าหน้าที่ของ สตง.ส่วนใหญ่ ยังไม่เข้าใจในลักษณะงาน เจตนารมณ์ และบทบาทของหน่วยงาน และโครงการ จึงวินิจฉัยว่าการใช้จ่ายงบประมาณไม่เป็นไปตามระเบียบ ส่งผลให้ผู้ปฏิบัติงานเกิดความสับสน</w:t>
            </w:r>
          </w:p>
        </w:tc>
        <w:tc>
          <w:tcPr>
            <w:tcW w:w="3204" w:type="dxa"/>
          </w:tcPr>
          <w:p w14:paraId="2E726C98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6BCCCA5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4403D672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2469AAB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49A8885C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127F0B" w:rsidRPr="003F377F" w14:paraId="6E46DA0F" w14:textId="77777777" w:rsidTr="006D5342">
        <w:tc>
          <w:tcPr>
            <w:tcW w:w="2122" w:type="dxa"/>
          </w:tcPr>
          <w:p w14:paraId="1F8EB396" w14:textId="436AEAC0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  <w:r w:rsidRPr="00613B23">
              <w:rPr>
                <w:rFonts w:ascii="DilleniaUPC" w:hAnsi="DilleniaUPC" w:cs="DilleniaUPC"/>
                <w:sz w:val="28"/>
              </w:rPr>
              <w:t>LW-</w:t>
            </w:r>
            <w:r>
              <w:rPr>
                <w:rFonts w:ascii="DilleniaUPC" w:hAnsi="DilleniaUPC" w:cs="DilleniaUPC"/>
                <w:sz w:val="28"/>
              </w:rPr>
              <w:t>8</w:t>
            </w:r>
          </w:p>
        </w:tc>
        <w:tc>
          <w:tcPr>
            <w:tcW w:w="569" w:type="dxa"/>
          </w:tcPr>
          <w:p w14:paraId="408C4441" w14:textId="77777777" w:rsidR="00127F0B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0234562" w14:textId="0404E5DC" w:rsidR="00127F0B" w:rsidRPr="005831B7" w:rsidRDefault="005D5A3E" w:rsidP="00127F0B">
            <w:pPr>
              <w:rPr>
                <w:rFonts w:ascii="DilleniaUPC" w:hAnsi="DilleniaUPC" w:cs="DilleniaUPC"/>
                <w:sz w:val="28"/>
              </w:rPr>
            </w:pPr>
            <w:r w:rsidRPr="005D5A3E">
              <w:rPr>
                <w:rFonts w:ascii="DilleniaUPC" w:hAnsi="DilleniaUPC" w:cs="DilleniaUPC"/>
                <w:sz w:val="28"/>
                <w:cs/>
              </w:rPr>
              <w:t>การพัฒนาด้านบุคลากรทางการแพทย์ที่มีความรู้ และความเชี่ยวชาญเฉพาะทางยังเป็นปัจจัยส</w:t>
            </w:r>
            <w:r w:rsidR="003A6298"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5D5A3E">
              <w:rPr>
                <w:rFonts w:ascii="DilleniaUPC" w:hAnsi="DilleniaUPC" w:cs="DilleniaUPC"/>
                <w:sz w:val="28"/>
                <w:cs/>
              </w:rPr>
              <w:t>คัญในการพัฒนาด้านระบบบริการระดับตติยภูมิ</w:t>
            </w:r>
          </w:p>
        </w:tc>
        <w:tc>
          <w:tcPr>
            <w:tcW w:w="3204" w:type="dxa"/>
          </w:tcPr>
          <w:p w14:paraId="44299D4A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0B83EDD0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F46F471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401C6F83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DEED3FA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127F0B" w:rsidRPr="003F377F" w14:paraId="24BFC755" w14:textId="77777777" w:rsidTr="006D5342">
        <w:tc>
          <w:tcPr>
            <w:tcW w:w="2122" w:type="dxa"/>
          </w:tcPr>
          <w:p w14:paraId="2F287327" w14:textId="19F1D6A5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  <w:r w:rsidRPr="00613B23">
              <w:rPr>
                <w:rFonts w:ascii="DilleniaUPC" w:hAnsi="DilleniaUPC" w:cs="DilleniaUPC"/>
                <w:sz w:val="28"/>
              </w:rPr>
              <w:t>LW-</w:t>
            </w:r>
            <w:r>
              <w:rPr>
                <w:rFonts w:ascii="DilleniaUPC" w:hAnsi="DilleniaUPC" w:cs="DilleniaUPC"/>
                <w:sz w:val="28"/>
              </w:rPr>
              <w:t>9</w:t>
            </w:r>
          </w:p>
        </w:tc>
        <w:tc>
          <w:tcPr>
            <w:tcW w:w="569" w:type="dxa"/>
          </w:tcPr>
          <w:p w14:paraId="3DD662D4" w14:textId="77777777" w:rsidR="00127F0B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49A39AD" w14:textId="0980C97F" w:rsidR="00127F0B" w:rsidRPr="005831B7" w:rsidRDefault="003A6298" w:rsidP="00127F0B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ต้องระมัดระวังกรณีต้องเก็บ ใช้ เปิดเผยข้อมูลส่วนบุคคล</w:t>
            </w:r>
          </w:p>
        </w:tc>
        <w:tc>
          <w:tcPr>
            <w:tcW w:w="3204" w:type="dxa"/>
          </w:tcPr>
          <w:p w14:paraId="0BA399D0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1E506C9F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E63E21C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8E6178D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E224BB9" w14:textId="77777777" w:rsidR="00127F0B" w:rsidRPr="003F377F" w:rsidRDefault="00127F0B" w:rsidP="00127F0B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5B1CB32F" w14:textId="77777777" w:rsidTr="006D5342">
        <w:tc>
          <w:tcPr>
            <w:tcW w:w="2122" w:type="dxa"/>
          </w:tcPr>
          <w:p w14:paraId="6C4EDA86" w14:textId="6E7020B8" w:rsidR="00002E04" w:rsidRPr="003F377F" w:rsidRDefault="00127F0B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LW-10</w:t>
            </w:r>
          </w:p>
        </w:tc>
        <w:tc>
          <w:tcPr>
            <w:tcW w:w="569" w:type="dxa"/>
          </w:tcPr>
          <w:p w14:paraId="28222DEF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4248E8FD" w14:textId="758FF2CA" w:rsidR="00002E04" w:rsidRPr="005831B7" w:rsidRDefault="00C50F04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ต้องระมัดระวังการปฏิบัติงานตามมาตรฐานจริยธรรมสำหรับเจ้าหน้าที่รัฐ และประมวลจริยธรรม</w:t>
            </w:r>
          </w:p>
        </w:tc>
        <w:tc>
          <w:tcPr>
            <w:tcW w:w="3204" w:type="dxa"/>
          </w:tcPr>
          <w:p w14:paraId="021F1079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7CC7AE45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137595BE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20FE4A34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56717EDC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27244D0C" w14:textId="77777777" w:rsidTr="006D5342">
        <w:tc>
          <w:tcPr>
            <w:tcW w:w="2122" w:type="dxa"/>
          </w:tcPr>
          <w:p w14:paraId="7712F62D" w14:textId="0370B030" w:rsidR="00002E04" w:rsidRPr="003F377F" w:rsidRDefault="00127F0B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LW-11</w:t>
            </w:r>
          </w:p>
        </w:tc>
        <w:tc>
          <w:tcPr>
            <w:tcW w:w="569" w:type="dxa"/>
          </w:tcPr>
          <w:p w14:paraId="2D7B0FF7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652034B2" w14:textId="67B2DA0C" w:rsidR="00002E04" w:rsidRPr="005831B7" w:rsidRDefault="00E93E26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ต้องปฏิบัติให้ครบถ้วนตามข้อกำหนดของ พรก.ฉุกเฉิน</w:t>
            </w:r>
          </w:p>
        </w:tc>
        <w:tc>
          <w:tcPr>
            <w:tcW w:w="3204" w:type="dxa"/>
          </w:tcPr>
          <w:p w14:paraId="1F9272D3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504BBA2E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04325307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19A7DEA1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58148AF9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2B047248" w14:textId="77777777" w:rsidTr="006D5342">
        <w:tc>
          <w:tcPr>
            <w:tcW w:w="2122" w:type="dxa"/>
          </w:tcPr>
          <w:p w14:paraId="36AC8FFD" w14:textId="0C4CE250" w:rsidR="00002E04" w:rsidRPr="003F377F" w:rsidRDefault="00127F0B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LW-12</w:t>
            </w:r>
          </w:p>
        </w:tc>
        <w:tc>
          <w:tcPr>
            <w:tcW w:w="569" w:type="dxa"/>
          </w:tcPr>
          <w:p w14:paraId="151CB375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091D3B1E" w14:textId="478CEDA1" w:rsidR="00002E04" w:rsidRPr="005831B7" w:rsidRDefault="00E93E26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พรก.โรคระบาดให้อำนาจจัดการที่จำกัด</w:t>
            </w:r>
          </w:p>
        </w:tc>
        <w:tc>
          <w:tcPr>
            <w:tcW w:w="3204" w:type="dxa"/>
          </w:tcPr>
          <w:p w14:paraId="4171966F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3DA5046E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7EA7BD35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0412A4E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5A4BDA59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002E04" w:rsidRPr="003F377F" w14:paraId="0C091E60" w14:textId="77777777" w:rsidTr="006D5342">
        <w:tc>
          <w:tcPr>
            <w:tcW w:w="2122" w:type="dxa"/>
          </w:tcPr>
          <w:p w14:paraId="64A107D9" w14:textId="0A1116EC" w:rsidR="00002E04" w:rsidRPr="003F377F" w:rsidRDefault="00C1505A" w:rsidP="00002E04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LW-13 </w:t>
            </w:r>
            <w:r>
              <w:rPr>
                <w:rFonts w:ascii="DilleniaUPC" w:hAnsi="DilleniaUPC" w:cs="DilleniaUPC" w:hint="cs"/>
                <w:sz w:val="28"/>
                <w:cs/>
              </w:rPr>
              <w:t>ประเด็นอื่น</w:t>
            </w:r>
          </w:p>
        </w:tc>
        <w:tc>
          <w:tcPr>
            <w:tcW w:w="569" w:type="dxa"/>
          </w:tcPr>
          <w:p w14:paraId="10B70BEB" w14:textId="77777777" w:rsidR="00002E04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541" w:type="dxa"/>
          </w:tcPr>
          <w:p w14:paraId="5950E20E" w14:textId="651928FF" w:rsidR="00002E04" w:rsidRPr="005831B7" w:rsidRDefault="00C1505A" w:rsidP="00002E04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LW-13.1</w:t>
            </w:r>
          </w:p>
        </w:tc>
        <w:tc>
          <w:tcPr>
            <w:tcW w:w="3204" w:type="dxa"/>
          </w:tcPr>
          <w:p w14:paraId="0EFD08F5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57" w:type="dxa"/>
          </w:tcPr>
          <w:p w14:paraId="1C4D58A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992" w:type="dxa"/>
          </w:tcPr>
          <w:p w14:paraId="5E4DBFC0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5" w:type="dxa"/>
          </w:tcPr>
          <w:p w14:paraId="67C2097B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30" w:type="dxa"/>
          </w:tcPr>
          <w:p w14:paraId="19F2A0A2" w14:textId="77777777" w:rsidR="00002E04" w:rsidRPr="003F377F" w:rsidRDefault="00002E04" w:rsidP="00002E04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22722F02" w14:textId="411A4B12" w:rsidR="003F377F" w:rsidRDefault="003F377F">
      <w:pPr>
        <w:rPr>
          <w:rFonts w:ascii="DilleniaUPC" w:hAnsi="DilleniaUPC" w:cs="DilleniaUPC"/>
          <w:sz w:val="28"/>
        </w:rPr>
      </w:pPr>
    </w:p>
    <w:p w14:paraId="1B58F5BD" w14:textId="77777777" w:rsidR="003E548D" w:rsidRDefault="003E548D">
      <w:pPr>
        <w:rPr>
          <w:rFonts w:ascii="DilleniaUPC" w:hAnsi="DilleniaUPC" w:cs="DilleniaUPC"/>
          <w:sz w:val="28"/>
          <w:cs/>
        </w:rPr>
        <w:sectPr w:rsidR="003E548D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28BECF6D" w14:textId="093F52BF" w:rsidR="007C0CF8" w:rsidRPr="007D1353" w:rsidRDefault="003E548D">
      <w:pPr>
        <w:rPr>
          <w:rFonts w:ascii="DilleniaUPC" w:hAnsi="DilleniaUPC" w:cs="DilleniaUPC"/>
          <w:b/>
          <w:bCs/>
          <w:color w:val="FF0000"/>
          <w:sz w:val="28"/>
        </w:rPr>
      </w:pPr>
      <w:r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7D1353">
        <w:rPr>
          <w:rFonts w:ascii="DilleniaUPC" w:hAnsi="DilleniaUPC" w:cs="DilleniaUPC"/>
          <w:b/>
          <w:bCs/>
          <w:color w:val="FF0000"/>
          <w:sz w:val="28"/>
        </w:rPr>
        <w:t xml:space="preserve">4 </w:t>
      </w:r>
      <w:r w:rsidR="005320A4">
        <w:rPr>
          <w:rFonts w:ascii="DilleniaUPC" w:hAnsi="DilleniaUPC" w:cs="DilleniaUPC" w:hint="cs"/>
          <w:b/>
          <w:bCs/>
          <w:color w:val="FF0000"/>
          <w:sz w:val="28"/>
          <w:cs/>
        </w:rPr>
        <w:t>สรุป</w:t>
      </w:r>
      <w:r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t>ผลการประเมินสถานะความเสี่ยงและคุณภาพการจัดการความเสี่ยงยุทธศาสตร์</w:t>
      </w:r>
      <w:r w:rsidR="007D1353"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 (จากผลส่วนที่ </w:t>
      </w:r>
      <w:r w:rsidR="007D1353" w:rsidRPr="007D1353">
        <w:rPr>
          <w:rFonts w:ascii="DilleniaUPC" w:hAnsi="DilleniaUPC" w:cs="DilleniaUPC"/>
          <w:b/>
          <w:bCs/>
          <w:color w:val="FF0000"/>
          <w:sz w:val="28"/>
        </w:rPr>
        <w:t>3)</w:t>
      </w:r>
    </w:p>
    <w:p w14:paraId="4279CDD1" w14:textId="2576C942" w:rsidR="007C0CF8" w:rsidRDefault="007D1353">
      <w:pPr>
        <w:rPr>
          <w:rFonts w:ascii="DilleniaUPC" w:hAnsi="DilleniaUPC" w:cs="DilleniaUPC"/>
          <w:sz w:val="28"/>
        </w:rPr>
      </w:pPr>
      <w:r>
        <w:rPr>
          <w:rFonts w:ascii="DilleniaUPC" w:hAnsi="DilleniaUPC" w:cs="DilleniaUPC" w:hint="cs"/>
          <w:sz w:val="28"/>
          <w:cs/>
        </w:rPr>
        <w:t xml:space="preserve">นำผลการประเมินในส่วนที่ </w:t>
      </w:r>
      <w:r>
        <w:rPr>
          <w:rFonts w:ascii="DilleniaUPC" w:hAnsi="DilleniaUPC" w:cs="DilleniaUPC"/>
          <w:sz w:val="28"/>
        </w:rPr>
        <w:t xml:space="preserve">3 </w:t>
      </w:r>
      <w:r>
        <w:rPr>
          <w:rFonts w:ascii="DilleniaUPC" w:hAnsi="DilleniaUPC" w:cs="DilleniaUPC" w:hint="cs"/>
          <w:sz w:val="28"/>
          <w:cs/>
        </w:rPr>
        <w:t xml:space="preserve">ที่ลำดับความเสี่ยง และคุณภาพการจัดการความเสี่ยงระดับโครงการ อยู่ในช่อง </w:t>
      </w:r>
      <w:r>
        <w:rPr>
          <w:rFonts w:ascii="DilleniaUPC" w:hAnsi="DilleniaUPC" w:cs="DilleniaUPC"/>
          <w:sz w:val="28"/>
        </w:rPr>
        <w:t xml:space="preserve">5 6 8 9 </w:t>
      </w:r>
      <w:r>
        <w:rPr>
          <w:rFonts w:ascii="DilleniaUPC" w:hAnsi="DilleniaUPC" w:cs="DilleniaUPC" w:hint="cs"/>
          <w:sz w:val="28"/>
          <w:cs/>
        </w:rPr>
        <w:t xml:space="preserve">ที่เป็น </w:t>
      </w:r>
      <w:r>
        <w:rPr>
          <w:rFonts w:ascii="DilleniaUPC" w:hAnsi="DilleniaUPC" w:cs="DilleniaUPC"/>
          <w:sz w:val="28"/>
        </w:rPr>
        <w:t xml:space="preserve">RED ZONE </w:t>
      </w:r>
    </w:p>
    <w:p w14:paraId="17793D10" w14:textId="5913A84A" w:rsidR="007C0CF8" w:rsidRDefault="007C0CF8">
      <w:pPr>
        <w:rPr>
          <w:rFonts w:ascii="DilleniaUPC" w:hAnsi="DilleniaUPC" w:cs="DilleniaUPC"/>
          <w:sz w:val="28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2581"/>
        <w:gridCol w:w="385"/>
        <w:gridCol w:w="1544"/>
        <w:gridCol w:w="7392"/>
        <w:gridCol w:w="3544"/>
      </w:tblGrid>
      <w:tr w:rsidR="00A74FCD" w:rsidRPr="003F377F" w14:paraId="48E5EEB9" w14:textId="19E321B3" w:rsidTr="00A74FCD">
        <w:tc>
          <w:tcPr>
            <w:tcW w:w="2581" w:type="dxa"/>
          </w:tcPr>
          <w:p w14:paraId="7C91F72F" w14:textId="4E52B0E1" w:rsidR="00A74FCD" w:rsidRPr="006C7C4F" w:rsidRDefault="00A74FCD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2.1 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กระทรวงที่เกี่ยวข้อง</w:t>
            </w:r>
          </w:p>
          <w:p w14:paraId="06C4CD19" w14:textId="77777777" w:rsidR="00A74FCD" w:rsidRDefault="00A74FC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(คัดมาจาก </w:t>
            </w:r>
            <w:r>
              <w:rPr>
                <w:rFonts w:ascii="DilleniaUPC" w:hAnsi="DilleniaUPC" w:cs="DilleniaUPC"/>
                <w:sz w:val="28"/>
              </w:rPr>
              <w:t xml:space="preserve">1.1 </w:t>
            </w:r>
            <w:r>
              <w:rPr>
                <w:rFonts w:ascii="DilleniaUPC" w:hAnsi="DilleniaUPC" w:cs="DilleniaUPC" w:hint="cs"/>
                <w:sz w:val="28"/>
                <w:cs/>
              </w:rPr>
              <w:t>และ</w:t>
            </w:r>
            <w:r>
              <w:rPr>
                <w:rFonts w:ascii="DilleniaUPC" w:hAnsi="DilleniaUPC" w:cs="DilleniaUPC"/>
                <w:sz w:val="28"/>
              </w:rPr>
              <w:t xml:space="preserve"> 1.2)</w:t>
            </w:r>
          </w:p>
        </w:tc>
        <w:tc>
          <w:tcPr>
            <w:tcW w:w="385" w:type="dxa"/>
          </w:tcPr>
          <w:p w14:paraId="46FCF7D9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44" w:type="dxa"/>
          </w:tcPr>
          <w:p w14:paraId="71BD0969" w14:textId="3EA0E5C0" w:rsidR="00A74FCD" w:rsidRDefault="00A74FC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  <w:r>
              <w:rPr>
                <w:rFonts w:ascii="DilleniaUPC" w:hAnsi="DilleniaUPC" w:cs="DilleniaUPC" w:hint="cs"/>
                <w:sz w:val="28"/>
                <w:cs/>
              </w:rPr>
              <w:t>กระทรวง</w:t>
            </w:r>
          </w:p>
        </w:tc>
        <w:tc>
          <w:tcPr>
            <w:tcW w:w="10936" w:type="dxa"/>
            <w:gridSpan w:val="2"/>
            <w:shd w:val="clear" w:color="auto" w:fill="FFF2CC" w:themeFill="accent4" w:themeFillTint="33"/>
          </w:tcPr>
          <w:p w14:paraId="7C1EE937" w14:textId="77777777" w:rsidR="00A74FCD" w:rsidRPr="00D22B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74FCD" w:rsidRPr="003F377F" w14:paraId="1A1CE27B" w14:textId="06A1C85A" w:rsidTr="00A74FCD">
        <w:tc>
          <w:tcPr>
            <w:tcW w:w="2581" w:type="dxa"/>
          </w:tcPr>
          <w:p w14:paraId="3803FFE8" w14:textId="77777777" w:rsidR="00A74FCD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0C7D32D0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44" w:type="dxa"/>
          </w:tcPr>
          <w:p w14:paraId="3A130CA3" w14:textId="75A8D4E3" w:rsidR="00A74FCD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ระบุตัวชี้วัด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</w:p>
        </w:tc>
        <w:tc>
          <w:tcPr>
            <w:tcW w:w="10936" w:type="dxa"/>
            <w:gridSpan w:val="2"/>
            <w:shd w:val="clear" w:color="auto" w:fill="FFF2CC" w:themeFill="accent4" w:themeFillTint="33"/>
          </w:tcPr>
          <w:p w14:paraId="07D8901A" w14:textId="77777777" w:rsidR="00A74FCD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74FCD" w:rsidRPr="003F377F" w14:paraId="2F3A6D89" w14:textId="5BB9506C" w:rsidTr="00F9409D">
        <w:tc>
          <w:tcPr>
            <w:tcW w:w="2581" w:type="dxa"/>
          </w:tcPr>
          <w:p w14:paraId="61294287" w14:textId="77777777" w:rsidR="00A74FCD" w:rsidRPr="006C7C4F" w:rsidRDefault="00A74FCD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</w:tcPr>
          <w:p w14:paraId="06EA1794" w14:textId="77777777" w:rsidR="00A74FCD" w:rsidRDefault="00A74FCD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8936" w:type="dxa"/>
            <w:gridSpan w:val="2"/>
          </w:tcPr>
          <w:p w14:paraId="5D9736C5" w14:textId="77777777" w:rsidR="00A74FCD" w:rsidRPr="003F377F" w:rsidRDefault="00A74FCD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</w:t>
            </w:r>
          </w:p>
        </w:tc>
        <w:tc>
          <w:tcPr>
            <w:tcW w:w="3544" w:type="dxa"/>
          </w:tcPr>
          <w:p w14:paraId="0D1D11A4" w14:textId="77777777" w:rsidR="00A74FCD" w:rsidRPr="003F377F" w:rsidRDefault="00A74FCD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หน่วยงานรับผิดชอบ</w:t>
            </w:r>
          </w:p>
        </w:tc>
      </w:tr>
      <w:tr w:rsidR="00A74FCD" w:rsidRPr="003F377F" w14:paraId="5AEB7A78" w14:textId="4B123759" w:rsidTr="00F9409D">
        <w:tc>
          <w:tcPr>
            <w:tcW w:w="2581" w:type="dxa"/>
            <w:vMerge w:val="restart"/>
          </w:tcPr>
          <w:p w14:paraId="6F88FA02" w14:textId="2949C9D5" w:rsidR="00A74FCD" w:rsidRPr="006C7C4F" w:rsidRDefault="00A74FCD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2.2 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ชื่อโครงการหลักที่เกี่ยวข้องกับ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</w:p>
          <w:p w14:paraId="74EC0560" w14:textId="77777777" w:rsidR="00A74FCD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(ระบุไม่เกิน </w:t>
            </w:r>
            <w:r>
              <w:rPr>
                <w:rFonts w:ascii="DilleniaUPC" w:hAnsi="DilleniaUPC" w:cs="DilleniaUPC"/>
                <w:sz w:val="28"/>
              </w:rPr>
              <w:t xml:space="preserve">5 </w:t>
            </w:r>
            <w:r>
              <w:rPr>
                <w:rFonts w:ascii="DilleniaUPC" w:hAnsi="DilleniaUPC" w:cs="DilleniaUPC" w:hint="cs"/>
                <w:sz w:val="28"/>
                <w:cs/>
              </w:rPr>
              <w:t>โครงการหลัก)</w:t>
            </w:r>
          </w:p>
        </w:tc>
        <w:tc>
          <w:tcPr>
            <w:tcW w:w="385" w:type="dxa"/>
          </w:tcPr>
          <w:p w14:paraId="1D972E63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4BDB3ED7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3506A4C2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74FCD" w:rsidRPr="003F377F" w14:paraId="3482D94B" w14:textId="4CDC5656" w:rsidTr="00F9409D">
        <w:tc>
          <w:tcPr>
            <w:tcW w:w="2581" w:type="dxa"/>
            <w:vMerge/>
          </w:tcPr>
          <w:p w14:paraId="16C63F30" w14:textId="77777777" w:rsidR="00A74FCD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4E72D600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2688955E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60D7090B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74FCD" w:rsidRPr="003F377F" w14:paraId="577AB094" w14:textId="6C587ADD" w:rsidTr="00F9409D">
        <w:tc>
          <w:tcPr>
            <w:tcW w:w="2581" w:type="dxa"/>
            <w:vMerge/>
          </w:tcPr>
          <w:p w14:paraId="1AD6D41C" w14:textId="77777777" w:rsidR="00A74FCD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3E94030C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4F45CB22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438EC725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74FCD" w:rsidRPr="003F377F" w14:paraId="2DEF134A" w14:textId="22C30EA7" w:rsidTr="00F9409D">
        <w:tc>
          <w:tcPr>
            <w:tcW w:w="2581" w:type="dxa"/>
            <w:vMerge/>
          </w:tcPr>
          <w:p w14:paraId="18D50B50" w14:textId="77777777" w:rsidR="00A74FCD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401FC4F8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1DD42DD2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6FEE8EF4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74FCD" w:rsidRPr="003F377F" w14:paraId="00190322" w14:textId="68D1D8CD" w:rsidTr="00F9409D">
        <w:tc>
          <w:tcPr>
            <w:tcW w:w="2581" w:type="dxa"/>
            <w:vMerge/>
          </w:tcPr>
          <w:p w14:paraId="47C3C00B" w14:textId="77777777" w:rsidR="00A74FCD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3BAB4EBF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35F8CCAE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24D0FA24" w14:textId="77777777" w:rsidR="00A74FCD" w:rsidRPr="003F377F" w:rsidRDefault="00A74FCD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7BB983F3" w14:textId="77777777" w:rsidR="00A74FCD" w:rsidRPr="003F09A2" w:rsidRDefault="00A74FCD" w:rsidP="00EA1202">
      <w:pPr>
        <w:rPr>
          <w:rFonts w:ascii="DilleniaUPC" w:hAnsi="DilleniaUPC" w:cs="DilleniaUPC"/>
          <w:sz w:val="10"/>
          <w:szCs w:val="10"/>
          <w:cs/>
        </w:rPr>
      </w:pPr>
    </w:p>
    <w:p w14:paraId="4C7AF100" w14:textId="77777777" w:rsidR="00A74FCD" w:rsidRPr="003F09A2" w:rsidRDefault="00A74FCD" w:rsidP="00EA1202">
      <w:pPr>
        <w:rPr>
          <w:rFonts w:ascii="DilleniaUPC" w:hAnsi="DilleniaUPC" w:cs="DilleniaUPC"/>
          <w:sz w:val="10"/>
          <w:szCs w:val="10"/>
          <w:cs/>
        </w:rPr>
      </w:pPr>
    </w:p>
    <w:tbl>
      <w:tblPr>
        <w:tblStyle w:val="a3"/>
        <w:tblW w:w="15388" w:type="dxa"/>
        <w:tblLook w:val="04A0" w:firstRow="1" w:lastRow="0" w:firstColumn="1" w:lastColumn="0" w:noHBand="0" w:noVBand="1"/>
      </w:tblPr>
      <w:tblGrid>
        <w:gridCol w:w="2581"/>
        <w:gridCol w:w="385"/>
        <w:gridCol w:w="3266"/>
        <w:gridCol w:w="1999"/>
        <w:gridCol w:w="2396"/>
        <w:gridCol w:w="850"/>
        <w:gridCol w:w="3119"/>
        <w:gridCol w:w="792"/>
      </w:tblGrid>
      <w:tr w:rsidR="005320A4" w:rsidRPr="003F377F" w14:paraId="773E6149" w14:textId="4F36ACBE" w:rsidTr="005320A4">
        <w:trPr>
          <w:tblHeader/>
        </w:trPr>
        <w:tc>
          <w:tcPr>
            <w:tcW w:w="2581" w:type="dxa"/>
            <w:vMerge w:val="restart"/>
          </w:tcPr>
          <w:p w14:paraId="02B99086" w14:textId="77777777" w:rsidR="005320A4" w:rsidRPr="006C7C4F" w:rsidRDefault="005320A4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  <w:vMerge w:val="restart"/>
          </w:tcPr>
          <w:p w14:paraId="23EA081F" w14:textId="77777777" w:rsidR="005320A4" w:rsidRDefault="005320A4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vMerge w:val="restart"/>
            <w:shd w:val="clear" w:color="auto" w:fill="D9D9D9" w:themeFill="background1" w:themeFillShade="D9"/>
          </w:tcPr>
          <w:p w14:paraId="644663E1" w14:textId="7A0D41F8" w:rsidR="005320A4" w:rsidRPr="003F377F" w:rsidRDefault="005320A4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กิจกรรมหลักที่ก่อให้เกิด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</w:p>
        </w:tc>
        <w:tc>
          <w:tcPr>
            <w:tcW w:w="1999" w:type="dxa"/>
            <w:vMerge w:val="restart"/>
            <w:shd w:val="clear" w:color="auto" w:fill="D9D9D9" w:themeFill="background1" w:themeFillShade="D9"/>
          </w:tcPr>
          <w:p w14:paraId="7B729EAE" w14:textId="77777777" w:rsidR="005320A4" w:rsidRPr="003F377F" w:rsidRDefault="005320A4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ชื่อโครงการที่เกี่ยวข้อง</w:t>
            </w:r>
          </w:p>
        </w:tc>
        <w:tc>
          <w:tcPr>
            <w:tcW w:w="6365" w:type="dxa"/>
            <w:gridSpan w:val="3"/>
            <w:shd w:val="clear" w:color="auto" w:fill="D9D9D9" w:themeFill="background1" w:themeFillShade="D9"/>
          </w:tcPr>
          <w:p w14:paraId="59636475" w14:textId="04DCC792" w:rsidR="005320A4" w:rsidRDefault="005320A4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ประเด็นความเสี่ยงที่เลือกจากการวิเคราะห์ </w:t>
            </w:r>
            <w:r>
              <w:rPr>
                <w:rFonts w:ascii="DilleniaUPC" w:hAnsi="DilleniaUPC" w:cs="DilleniaUPC"/>
                <w:sz w:val="28"/>
              </w:rPr>
              <w:t>PESTEL</w:t>
            </w:r>
          </w:p>
        </w:tc>
        <w:tc>
          <w:tcPr>
            <w:tcW w:w="792" w:type="dxa"/>
            <w:shd w:val="clear" w:color="auto" w:fill="D9D9D9" w:themeFill="background1" w:themeFillShade="D9"/>
          </w:tcPr>
          <w:p w14:paraId="7F8DD155" w14:textId="77777777" w:rsidR="005320A4" w:rsidRDefault="005320A4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5320A4" w:rsidRPr="003F377F" w14:paraId="123DFA18" w14:textId="77777777" w:rsidTr="005320A4">
        <w:trPr>
          <w:tblHeader/>
        </w:trPr>
        <w:tc>
          <w:tcPr>
            <w:tcW w:w="2581" w:type="dxa"/>
            <w:vMerge/>
          </w:tcPr>
          <w:p w14:paraId="2D684BB5" w14:textId="77777777" w:rsidR="005320A4" w:rsidRPr="006C7C4F" w:rsidRDefault="005320A4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  <w:vMerge/>
          </w:tcPr>
          <w:p w14:paraId="152D1DB2" w14:textId="77777777" w:rsidR="005320A4" w:rsidRDefault="005320A4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vMerge/>
            <w:shd w:val="clear" w:color="auto" w:fill="D9D9D9" w:themeFill="background1" w:themeFillShade="D9"/>
          </w:tcPr>
          <w:p w14:paraId="7ED8FF51" w14:textId="77777777" w:rsidR="005320A4" w:rsidRDefault="005320A4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vMerge/>
            <w:shd w:val="clear" w:color="auto" w:fill="D9D9D9" w:themeFill="background1" w:themeFillShade="D9"/>
          </w:tcPr>
          <w:p w14:paraId="65C7B578" w14:textId="77777777" w:rsidR="005320A4" w:rsidRDefault="005320A4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D9D9D9" w:themeFill="background1" w:themeFillShade="D9"/>
          </w:tcPr>
          <w:p w14:paraId="2D0D78D0" w14:textId="2B749F34" w:rsidR="005320A4" w:rsidRDefault="005320A4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รหัส </w:t>
            </w:r>
            <w:r>
              <w:rPr>
                <w:rFonts w:ascii="DilleniaUPC" w:hAnsi="DilleniaUPC" w:cs="DilleniaUPC"/>
                <w:sz w:val="28"/>
              </w:rPr>
              <w:t xml:space="preserve">PESTEL </w:t>
            </w:r>
            <w:r>
              <w:rPr>
                <w:rFonts w:ascii="DilleniaUPC" w:hAnsi="DilleniaUPC" w:cs="DilleniaUPC" w:hint="cs"/>
                <w:sz w:val="28"/>
                <w:cs/>
              </w:rPr>
              <w:t>ที่เลือก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2533CC88" w14:textId="77777777" w:rsidR="005320A4" w:rsidRDefault="005320A4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ลำดับ</w:t>
            </w:r>
          </w:p>
          <w:p w14:paraId="78E0A0C5" w14:textId="339CB089" w:rsidR="005320A4" w:rsidRDefault="005320A4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proofErr w:type="gramStart"/>
            <w:r>
              <w:rPr>
                <w:rFonts w:ascii="DilleniaUPC" w:hAnsi="DilleniaUPC" w:cs="DilleniaUPC"/>
                <w:sz w:val="28"/>
              </w:rPr>
              <w:t>E,F</w:t>
            </w:r>
            <w:proofErr w:type="gramEnd"/>
          </w:p>
        </w:tc>
        <w:tc>
          <w:tcPr>
            <w:tcW w:w="3119" w:type="dxa"/>
            <w:shd w:val="clear" w:color="auto" w:fill="D9D9D9" w:themeFill="background1" w:themeFillShade="D9"/>
          </w:tcPr>
          <w:p w14:paraId="39899DED" w14:textId="5EE9090F" w:rsidR="005320A4" w:rsidRDefault="005320A4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</w:tcPr>
          <w:p w14:paraId="24AF9415" w14:textId="77777777" w:rsidR="005320A4" w:rsidRDefault="005320A4" w:rsidP="00645B35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ลำดับ</w:t>
            </w:r>
          </w:p>
          <w:p w14:paraId="6F7C6510" w14:textId="7ED0B6E0" w:rsidR="005320A4" w:rsidRDefault="005320A4" w:rsidP="00645B35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proofErr w:type="gramStart"/>
            <w:r>
              <w:rPr>
                <w:rFonts w:ascii="DilleniaUPC" w:hAnsi="DilleniaUPC" w:cs="DilleniaUPC"/>
                <w:sz w:val="28"/>
              </w:rPr>
              <w:t>E,F</w:t>
            </w:r>
            <w:proofErr w:type="gramEnd"/>
          </w:p>
        </w:tc>
      </w:tr>
      <w:tr w:rsidR="00EF7328" w:rsidRPr="003F377F" w14:paraId="1E926C24" w14:textId="668F248D" w:rsidTr="00645B35">
        <w:tc>
          <w:tcPr>
            <w:tcW w:w="2581" w:type="dxa"/>
            <w:vMerge w:val="restart"/>
          </w:tcPr>
          <w:p w14:paraId="2F2712E6" w14:textId="0C70CF16" w:rsidR="00EF7328" w:rsidRDefault="00EF7328" w:rsidP="00EA1202">
            <w:pPr>
              <w:rPr>
                <w:rFonts w:ascii="DilleniaUPC" w:hAnsi="DilleniaUPC" w:cs="DilleniaUP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2.3 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กิจกรรมสำคัญที่ขับเคลื่อน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ที่เกี่ยวข้อง</w:t>
            </w:r>
            <w:r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(</w:t>
            </w:r>
            <w:r w:rsidRPr="008A37A6">
              <w:rPr>
                <w:rFonts w:ascii="DilleniaUPC" w:hAnsi="DilleniaUPC" w:cs="DilleniaUPC" w:hint="cs"/>
                <w:color w:val="FF0000"/>
                <w:sz w:val="28"/>
                <w:cs/>
              </w:rPr>
              <w:t xml:space="preserve">เลือกจากไฟล์ตัวช่วย </w:t>
            </w:r>
            <w:r w:rsidRPr="008A37A6">
              <w:rPr>
                <w:rFonts w:ascii="DilleniaUPC" w:hAnsi="DilleniaUPC" w:cs="DilleniaUPC"/>
                <w:color w:val="FF0000"/>
                <w:sz w:val="28"/>
              </w:rPr>
              <w:t>1)</w:t>
            </w:r>
          </w:p>
          <w:p w14:paraId="090CD242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ระบุไม่เกิน </w:t>
            </w:r>
            <w:r>
              <w:rPr>
                <w:rFonts w:ascii="DilleniaUPC" w:hAnsi="DilleniaUPC" w:cs="DilleniaUPC"/>
                <w:sz w:val="28"/>
              </w:rPr>
              <w:t xml:space="preserve">7 </w:t>
            </w:r>
            <w:r>
              <w:rPr>
                <w:rFonts w:ascii="DilleniaUPC" w:hAnsi="DilleniaUPC" w:cs="DilleniaUPC" w:hint="cs"/>
                <w:sz w:val="28"/>
                <w:cs/>
              </w:rPr>
              <w:t>กิจกรรมหลัก</w:t>
            </w:r>
          </w:p>
        </w:tc>
        <w:tc>
          <w:tcPr>
            <w:tcW w:w="385" w:type="dxa"/>
          </w:tcPr>
          <w:p w14:paraId="4BEAD324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0AB2E984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0CB533D7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1F82DA87" w14:textId="090CC25B" w:rsidR="00EF7328" w:rsidRPr="003F377F" w:rsidRDefault="00F9409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2AA75BE5" w14:textId="607910B5" w:rsidR="00EF7328" w:rsidRPr="003F377F" w:rsidRDefault="00EF7328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2CB8AA1B" w14:textId="64FAE419" w:rsidR="00EF7328" w:rsidRPr="003F377F" w:rsidRDefault="00F9409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1C7A2910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F7328" w:rsidRPr="003F377F" w14:paraId="56CFA8E4" w14:textId="77777777" w:rsidTr="00645B35">
        <w:tc>
          <w:tcPr>
            <w:tcW w:w="2581" w:type="dxa"/>
            <w:vMerge/>
          </w:tcPr>
          <w:p w14:paraId="2C2DCFBA" w14:textId="77777777" w:rsidR="00EF7328" w:rsidRPr="006C7C4F" w:rsidRDefault="00EF7328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</w:tcPr>
          <w:p w14:paraId="7486D674" w14:textId="77777777" w:rsidR="00EF7328" w:rsidRDefault="00EF7328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73DE0FB5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290D7E6D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61A4EE3B" w14:textId="4988D9AD" w:rsidR="00EF7328" w:rsidRPr="003F377F" w:rsidRDefault="00F9409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05B7F631" w14:textId="3A581EDE" w:rsidR="00EF7328" w:rsidRPr="003F377F" w:rsidRDefault="00EF7328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7D6C5A10" w14:textId="080D8F04" w:rsidR="00EF7328" w:rsidRPr="003F377F" w:rsidRDefault="00F9409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40C814B8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F7328" w:rsidRPr="003F377F" w14:paraId="496332BE" w14:textId="77777777" w:rsidTr="00645B35">
        <w:tc>
          <w:tcPr>
            <w:tcW w:w="2581" w:type="dxa"/>
            <w:vMerge/>
          </w:tcPr>
          <w:p w14:paraId="03C14404" w14:textId="77777777" w:rsidR="00EF7328" w:rsidRPr="006C7C4F" w:rsidRDefault="00EF7328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</w:tcPr>
          <w:p w14:paraId="285AFAB6" w14:textId="77777777" w:rsidR="00EF7328" w:rsidRDefault="00EF7328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4550E6DE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4BB5A8D1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014A7529" w14:textId="221399AA" w:rsidR="00EF7328" w:rsidRPr="003F377F" w:rsidRDefault="00F9409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131A2F6C" w14:textId="772C807F" w:rsidR="00EF7328" w:rsidRPr="003F377F" w:rsidRDefault="00EF7328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6E99FF60" w14:textId="0B345091" w:rsidR="00EF7328" w:rsidRPr="003F377F" w:rsidRDefault="00F9409D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24E6E81C" w14:textId="77777777" w:rsidR="00EF7328" w:rsidRPr="003F377F" w:rsidRDefault="00EF732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9409D" w:rsidRPr="003F377F" w14:paraId="1C5D406A" w14:textId="77777777" w:rsidTr="00F9409D">
        <w:tc>
          <w:tcPr>
            <w:tcW w:w="2581" w:type="dxa"/>
            <w:vMerge/>
          </w:tcPr>
          <w:p w14:paraId="01DFFABC" w14:textId="77777777" w:rsidR="00F9409D" w:rsidRPr="006C7C4F" w:rsidRDefault="00F9409D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08A2AE41" w14:textId="77777777" w:rsidR="00F9409D" w:rsidRPr="00F9409D" w:rsidRDefault="00F9409D" w:rsidP="00EA1202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6403B0AE" w14:textId="77777777" w:rsidR="00F9409D" w:rsidRPr="00F9409D" w:rsidRDefault="00F9409D" w:rsidP="00EA1202">
            <w:pPr>
              <w:rPr>
                <w:rFonts w:ascii="DilleniaUPC" w:hAnsi="DilleniaUPC" w:cs="DilleniaUPC"/>
                <w:sz w:val="14"/>
                <w:szCs w:val="14"/>
                <w:cs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7C9DF577" w14:textId="77777777" w:rsidR="00F9409D" w:rsidRPr="00F9409D" w:rsidRDefault="00F9409D" w:rsidP="00EA1202">
            <w:pPr>
              <w:rPr>
                <w:rFonts w:ascii="DilleniaUPC" w:hAnsi="DilleniaUPC" w:cs="DilleniaUPC"/>
                <w:sz w:val="14"/>
                <w:szCs w:val="14"/>
                <w:cs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52DEC739" w14:textId="77777777" w:rsidR="00F9409D" w:rsidRPr="00F9409D" w:rsidRDefault="00F9409D" w:rsidP="00EA1202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478DAC40" w14:textId="77777777" w:rsidR="00F9409D" w:rsidRPr="00F9409D" w:rsidRDefault="00F9409D" w:rsidP="00EA1202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2115E539" w14:textId="77777777" w:rsidR="00F9409D" w:rsidRPr="00F9409D" w:rsidRDefault="00F9409D" w:rsidP="00EA1202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60078A9B" w14:textId="77777777" w:rsidR="00F9409D" w:rsidRPr="00F9409D" w:rsidRDefault="00F9409D" w:rsidP="00EA1202">
            <w:pPr>
              <w:rPr>
                <w:rFonts w:ascii="DilleniaUPC" w:hAnsi="DilleniaUPC" w:cs="DilleniaUPC"/>
                <w:sz w:val="14"/>
                <w:szCs w:val="14"/>
                <w:cs/>
              </w:rPr>
            </w:pPr>
          </w:p>
        </w:tc>
      </w:tr>
      <w:tr w:rsidR="00F9409D" w:rsidRPr="003F377F" w14:paraId="094764E3" w14:textId="62F4BD45" w:rsidTr="00645B35">
        <w:tc>
          <w:tcPr>
            <w:tcW w:w="2581" w:type="dxa"/>
            <w:vMerge/>
          </w:tcPr>
          <w:p w14:paraId="724B5AEC" w14:textId="77777777" w:rsidR="00F9409D" w:rsidRPr="00585818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4FEBF244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29B9EF26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5D18537A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0D1788F2" w14:textId="0449B9D1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P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3839E94A" w14:textId="747D7C54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4D4B3D16" w14:textId="1B6A3F33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T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620DF7CD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9409D" w:rsidRPr="003F377F" w14:paraId="68D26937" w14:textId="77777777" w:rsidTr="00645B35">
        <w:tc>
          <w:tcPr>
            <w:tcW w:w="2581" w:type="dxa"/>
            <w:vMerge/>
          </w:tcPr>
          <w:p w14:paraId="7000ED94" w14:textId="77777777" w:rsidR="00F9409D" w:rsidRPr="00585818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6EA749BD" w14:textId="77777777" w:rsidR="00F9409D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22C4C4FC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71C5AB9F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4755D5D1" w14:textId="56074AD0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42F891DC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55008414" w14:textId="70CDEBBF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0FD7E755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9409D" w:rsidRPr="003F377F" w14:paraId="51AF6079" w14:textId="77777777" w:rsidTr="00645B35">
        <w:tc>
          <w:tcPr>
            <w:tcW w:w="2581" w:type="dxa"/>
            <w:vMerge/>
          </w:tcPr>
          <w:p w14:paraId="573C3C5E" w14:textId="77777777" w:rsidR="00F9409D" w:rsidRPr="00585818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3CE4D025" w14:textId="77777777" w:rsidR="00F9409D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3111E7CB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16F6341C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7E39D615" w14:textId="26D9E49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S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0BD6E183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4D96180F" w14:textId="10234568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L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1225DD81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9409D" w:rsidRPr="003F377F" w14:paraId="17111376" w14:textId="77777777" w:rsidTr="00F9409D">
        <w:tc>
          <w:tcPr>
            <w:tcW w:w="2581" w:type="dxa"/>
            <w:vMerge/>
          </w:tcPr>
          <w:p w14:paraId="30E12D96" w14:textId="77777777" w:rsidR="00F9409D" w:rsidRPr="00585818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499EB127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67FF00F4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3CD47E09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3EF4009A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31C7EBEA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5DB22CEC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17724D6D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</w:tr>
      <w:tr w:rsidR="00F9409D" w:rsidRPr="003F377F" w14:paraId="14BF7F59" w14:textId="30D8BE09" w:rsidTr="00645B35">
        <w:tc>
          <w:tcPr>
            <w:tcW w:w="2581" w:type="dxa"/>
            <w:vMerge/>
          </w:tcPr>
          <w:p w14:paraId="12F60BB8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042C4E9D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32D09C6D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080DCEB4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03663C9E" w14:textId="7F05EA8D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P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4C130692" w14:textId="2A1BB11C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2C2BCE2B" w14:textId="21042A8C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T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05FF3956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9409D" w:rsidRPr="003F377F" w14:paraId="72F3C439" w14:textId="77777777" w:rsidTr="00645B35">
        <w:tc>
          <w:tcPr>
            <w:tcW w:w="2581" w:type="dxa"/>
            <w:vMerge/>
          </w:tcPr>
          <w:p w14:paraId="48DF3B7F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36FA6043" w14:textId="77777777" w:rsidR="00F9409D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3E4BBE1C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7AC914DB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0F3209DA" w14:textId="37E0F222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0DB0A014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4BF9D55D" w14:textId="4BB5E1CF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4A7B302B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9409D" w:rsidRPr="003F377F" w14:paraId="5D39F266" w14:textId="77777777" w:rsidTr="00645B35">
        <w:tc>
          <w:tcPr>
            <w:tcW w:w="2581" w:type="dxa"/>
            <w:vMerge/>
          </w:tcPr>
          <w:p w14:paraId="21850DD7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0870C3C1" w14:textId="77777777" w:rsidR="00F9409D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69128400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065ED962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7FC62EDC" w14:textId="1BA4ABC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S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710098D8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3EF4781A" w14:textId="175EA226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L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43B04AFF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9409D" w:rsidRPr="003F377F" w14:paraId="4F88776E" w14:textId="77777777" w:rsidTr="00F9409D">
        <w:tc>
          <w:tcPr>
            <w:tcW w:w="2581" w:type="dxa"/>
            <w:vMerge/>
          </w:tcPr>
          <w:p w14:paraId="33F708F2" w14:textId="77777777" w:rsidR="00F9409D" w:rsidRPr="003F377F" w:rsidRDefault="00F9409D" w:rsidP="00F9409D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271EE815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67BA41FF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6F82C1B4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064E1014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7BCB8223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494C85BB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17B32B15" w14:textId="77777777" w:rsidR="00F9409D" w:rsidRPr="00F9409D" w:rsidRDefault="00F9409D" w:rsidP="00F9409D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</w:tr>
      <w:tr w:rsidR="005F532F" w:rsidRPr="003F377F" w14:paraId="3CE0DBED" w14:textId="44C029C1" w:rsidTr="00645B35">
        <w:tc>
          <w:tcPr>
            <w:tcW w:w="2581" w:type="dxa"/>
            <w:vMerge/>
          </w:tcPr>
          <w:p w14:paraId="11853667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3E84C251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061F8069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018DED9A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2A0611F0" w14:textId="088B1BF5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P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7F164467" w14:textId="131865CD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7858B9B9" w14:textId="5BBC367B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T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1B0EB8BE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5F532F" w:rsidRPr="003F377F" w14:paraId="4B76D4CF" w14:textId="77777777" w:rsidTr="00645B35">
        <w:tc>
          <w:tcPr>
            <w:tcW w:w="2581" w:type="dxa"/>
            <w:vMerge/>
          </w:tcPr>
          <w:p w14:paraId="42CC918A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3CF821F1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163AE6FB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CBBE926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7FEC38F5" w14:textId="5E82FA8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24520D69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7AD9391A" w14:textId="61D1F1D2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7A7090FB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5F532F" w:rsidRPr="003F377F" w14:paraId="479C79B3" w14:textId="77777777" w:rsidTr="00645B35">
        <w:tc>
          <w:tcPr>
            <w:tcW w:w="2581" w:type="dxa"/>
            <w:vMerge/>
          </w:tcPr>
          <w:p w14:paraId="35053A3D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249816E5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79B315C5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6572AD0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39125E55" w14:textId="4E36EAE4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S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10B9A485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3CE93A4A" w14:textId="2BDE125C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L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5A6DF6A8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5F532F" w:rsidRPr="003F377F" w14:paraId="3A7EA915" w14:textId="77777777" w:rsidTr="005F532F">
        <w:tc>
          <w:tcPr>
            <w:tcW w:w="2581" w:type="dxa"/>
            <w:vMerge/>
          </w:tcPr>
          <w:p w14:paraId="1365CFC1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43DFCDCB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7BE6C4CD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5F18E76E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597343A5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35F7053B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60907EAD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22588F50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</w:tr>
      <w:tr w:rsidR="005F532F" w:rsidRPr="003F377F" w14:paraId="546749A0" w14:textId="08FAD7AE" w:rsidTr="00645B35">
        <w:tc>
          <w:tcPr>
            <w:tcW w:w="2581" w:type="dxa"/>
            <w:vMerge/>
          </w:tcPr>
          <w:p w14:paraId="1961E8AB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5C27B7B2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7ABEFDC1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0C19CA01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72B976DB" w14:textId="3808B07E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1B8DC339" w14:textId="79E21E83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486DE7E4" w14:textId="4067AF95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1A30D7CC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F532F" w:rsidRPr="003F377F" w14:paraId="2A5A7AD5" w14:textId="77777777" w:rsidTr="00645B35">
        <w:tc>
          <w:tcPr>
            <w:tcW w:w="2581" w:type="dxa"/>
          </w:tcPr>
          <w:p w14:paraId="15E5153B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106C3B33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2327C0F0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47216D83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68730883" w14:textId="64C7D0DA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201A8633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349B08A0" w14:textId="60A42059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3AA6C182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F532F" w:rsidRPr="003F377F" w14:paraId="1C81E6C6" w14:textId="77777777" w:rsidTr="00645B35">
        <w:tc>
          <w:tcPr>
            <w:tcW w:w="2581" w:type="dxa"/>
          </w:tcPr>
          <w:p w14:paraId="117E140C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2CD3BD18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520A060D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59713BC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6FDD0C87" w14:textId="1379D86B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0E369334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5EB9E49E" w14:textId="44702B6E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1C845A1E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F532F" w:rsidRPr="003F377F" w14:paraId="45AFA1B9" w14:textId="77777777" w:rsidTr="00645B35">
        <w:tc>
          <w:tcPr>
            <w:tcW w:w="2581" w:type="dxa"/>
          </w:tcPr>
          <w:p w14:paraId="57956D43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85" w:type="dxa"/>
          </w:tcPr>
          <w:p w14:paraId="1A8D8B45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43248712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B5E8F6F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25B1839F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26132CA0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48A3C300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4D7CBEC6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</w:tr>
      <w:tr w:rsidR="005F532F" w:rsidRPr="003F377F" w14:paraId="1D8255D6" w14:textId="1A29C946" w:rsidTr="00645B35">
        <w:tc>
          <w:tcPr>
            <w:tcW w:w="2581" w:type="dxa"/>
          </w:tcPr>
          <w:p w14:paraId="198060FC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6D155F90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6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6800041B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3AA761E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1F93BBF5" w14:textId="1251D2C3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6D778BE2" w14:textId="5A7D9A42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33059A3C" w14:textId="680F4FB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501B52AD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F532F" w:rsidRPr="003F377F" w14:paraId="35CFAD87" w14:textId="77777777" w:rsidTr="00645B35">
        <w:tc>
          <w:tcPr>
            <w:tcW w:w="2581" w:type="dxa"/>
          </w:tcPr>
          <w:p w14:paraId="2CBD66C4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791C3668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4A601F61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4A09FC8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011EA9CE" w14:textId="2E720742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1064F7C4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0C81C8F7" w14:textId="678D386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6A075188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F532F" w:rsidRPr="003F377F" w14:paraId="25E74C69" w14:textId="77777777" w:rsidTr="00645B35">
        <w:tc>
          <w:tcPr>
            <w:tcW w:w="2581" w:type="dxa"/>
          </w:tcPr>
          <w:p w14:paraId="404C0036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3EB0E34C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230C9F9F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36545567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5C5D2490" w14:textId="2FB9C7EC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7C508179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37840501" w14:textId="05376FEC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5EC0CF8D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F532F" w:rsidRPr="003F377F" w14:paraId="0CCE7481" w14:textId="77777777" w:rsidTr="005F532F">
        <w:tc>
          <w:tcPr>
            <w:tcW w:w="2581" w:type="dxa"/>
          </w:tcPr>
          <w:p w14:paraId="44C3CF08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26EA2EE3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01159129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336E8B71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32E834B6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113AF41D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1DB3AB08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10B50D5D" w14:textId="77777777" w:rsidR="005F532F" w:rsidRPr="005F532F" w:rsidRDefault="005F532F" w:rsidP="005F532F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</w:tr>
      <w:tr w:rsidR="005F532F" w:rsidRPr="003F377F" w14:paraId="5E5AC418" w14:textId="6982D6FE" w:rsidTr="00645B35">
        <w:tc>
          <w:tcPr>
            <w:tcW w:w="2581" w:type="dxa"/>
          </w:tcPr>
          <w:p w14:paraId="2C23ACAA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6FA3B8E4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76F8F970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48862C35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3B37B586" w14:textId="3DE6157C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1FA6B82A" w14:textId="1FFCAAF8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426EF05B" w14:textId="3ED31428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T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5B7EB6CC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F532F" w:rsidRPr="003F377F" w14:paraId="2155651F" w14:textId="77777777" w:rsidTr="00645B35">
        <w:tc>
          <w:tcPr>
            <w:tcW w:w="2581" w:type="dxa"/>
          </w:tcPr>
          <w:p w14:paraId="6B2A5660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52409670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12D82061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085EECFA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3CB5EE17" w14:textId="42B921C4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2A7BB5D5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66FB7F2C" w14:textId="535130DF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594AB02C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5F532F" w:rsidRPr="003F377F" w14:paraId="405227E8" w14:textId="77777777" w:rsidTr="00645B35">
        <w:tc>
          <w:tcPr>
            <w:tcW w:w="2581" w:type="dxa"/>
          </w:tcPr>
          <w:p w14:paraId="369C9AAB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30E651BD" w14:textId="77777777" w:rsidR="005F532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0EDA7B4E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EB9294A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5071E070" w14:textId="6CCCBE9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</w:t>
            </w:r>
          </w:p>
        </w:tc>
        <w:tc>
          <w:tcPr>
            <w:tcW w:w="850" w:type="dxa"/>
            <w:shd w:val="clear" w:color="auto" w:fill="FFF2CC" w:themeFill="accent4" w:themeFillTint="33"/>
          </w:tcPr>
          <w:p w14:paraId="3BBBF989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3560D63C" w14:textId="05B8900F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L</w:t>
            </w:r>
          </w:p>
        </w:tc>
        <w:tc>
          <w:tcPr>
            <w:tcW w:w="792" w:type="dxa"/>
            <w:shd w:val="clear" w:color="auto" w:fill="FFF2CC" w:themeFill="accent4" w:themeFillTint="33"/>
          </w:tcPr>
          <w:p w14:paraId="5F0790FD" w14:textId="77777777" w:rsidR="005F532F" w:rsidRPr="003F377F" w:rsidRDefault="005F532F" w:rsidP="005F532F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622C0B61" w14:textId="4EBD62AD" w:rsidR="007D1353" w:rsidRDefault="007D1353">
      <w:pPr>
        <w:rPr>
          <w:rFonts w:ascii="DilleniaUPC" w:hAnsi="DilleniaUPC" w:cs="DilleniaUPC"/>
          <w:sz w:val="28"/>
        </w:rPr>
      </w:pPr>
    </w:p>
    <w:p w14:paraId="68425CD2" w14:textId="77777777" w:rsidR="00C007D4" w:rsidRDefault="00C007D4">
      <w:pPr>
        <w:rPr>
          <w:rFonts w:ascii="DilleniaUPC" w:hAnsi="DilleniaUPC" w:cs="DilleniaUPC"/>
          <w:b/>
          <w:bCs/>
          <w:sz w:val="28"/>
          <w:cs/>
        </w:rPr>
        <w:sectPr w:rsidR="00C007D4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4139ED13" w14:textId="2EA76E61" w:rsidR="007D1353" w:rsidRPr="00C007D4" w:rsidRDefault="005320A4">
      <w:pPr>
        <w:rPr>
          <w:rFonts w:ascii="DilleniaUPC" w:hAnsi="DilleniaUPC" w:cs="DilleniaUPC"/>
          <w:b/>
          <w:bCs/>
          <w:color w:val="FF0000"/>
          <w:sz w:val="28"/>
        </w:rPr>
      </w:pPr>
      <w:r w:rsidRPr="00C007D4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C007D4">
        <w:rPr>
          <w:rFonts w:ascii="DilleniaUPC" w:hAnsi="DilleniaUPC" w:cs="DilleniaUPC"/>
          <w:b/>
          <w:bCs/>
          <w:color w:val="FF0000"/>
          <w:sz w:val="28"/>
        </w:rPr>
        <w:t xml:space="preserve">5 </w:t>
      </w:r>
      <w:r w:rsidR="00C007D4" w:rsidRPr="00C007D4"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สรุปผลการวิเคราะห์ </w:t>
      </w:r>
      <w:r w:rsidR="00C007D4" w:rsidRPr="00C007D4">
        <w:rPr>
          <w:rFonts w:ascii="DilleniaUPC" w:hAnsi="DilleniaUPC" w:cs="DilleniaUPC"/>
          <w:b/>
          <w:bCs/>
          <w:color w:val="FF0000"/>
          <w:sz w:val="28"/>
        </w:rPr>
        <w:t>Risk-Control Matrix</w:t>
      </w:r>
    </w:p>
    <w:p w14:paraId="20F3FD83" w14:textId="78AF12E0" w:rsidR="007C0CF8" w:rsidRPr="00A428AB" w:rsidRDefault="003F08CA">
      <w:p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นำข้อมูลจากส่วนที่ </w:t>
      </w:r>
      <w:r w:rsidRPr="00A428AB">
        <w:rPr>
          <w:rFonts w:ascii="DilleniaUPC" w:hAnsi="DilleniaUPC" w:cs="DilleniaUPC"/>
          <w:b/>
          <w:bCs/>
          <w:color w:val="0000CC"/>
          <w:sz w:val="28"/>
        </w:rPr>
        <w:t xml:space="preserve">4 </w:t>
      </w:r>
      <w:r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มากรอกในตาราง </w:t>
      </w:r>
      <w:r w:rsidRPr="00A428AB">
        <w:rPr>
          <w:rFonts w:ascii="DilleniaUPC" w:hAnsi="DilleniaUPC" w:cs="DilleniaUPC"/>
          <w:b/>
          <w:bCs/>
          <w:color w:val="0000CC"/>
          <w:sz w:val="28"/>
        </w:rPr>
        <w:t xml:space="preserve">9 </w:t>
      </w:r>
      <w:r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>ช่อง รายกิจกรรมที่เกี่ยวข้อง</w:t>
      </w:r>
      <w:r w:rsidR="00A428AB"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 โดยใส่รหัส </w:t>
      </w:r>
      <w:r w:rsidR="00A428AB" w:rsidRPr="00A428AB">
        <w:rPr>
          <w:rFonts w:ascii="DilleniaUPC" w:hAnsi="DilleniaUPC" w:cs="DilleniaUPC"/>
          <w:b/>
          <w:bCs/>
          <w:color w:val="0000CC"/>
          <w:sz w:val="28"/>
        </w:rPr>
        <w:t xml:space="preserve">PESTEL </w:t>
      </w:r>
      <w:r w:rsidR="00A428AB"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ในตาราง </w:t>
      </w:r>
      <w:r w:rsidR="00A428AB" w:rsidRPr="00A428AB">
        <w:rPr>
          <w:rFonts w:ascii="DilleniaUPC" w:hAnsi="DilleniaUPC" w:cs="DilleniaUPC"/>
          <w:b/>
          <w:bCs/>
          <w:color w:val="0000CC"/>
          <w:sz w:val="28"/>
        </w:rPr>
        <w:t xml:space="preserve">9 </w:t>
      </w:r>
      <w:r w:rsidR="00A428AB"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>ช่องให้ครบถ้วน</w:t>
      </w: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1129"/>
        <w:gridCol w:w="6946"/>
        <w:gridCol w:w="236"/>
        <w:gridCol w:w="1182"/>
        <w:gridCol w:w="6095"/>
      </w:tblGrid>
      <w:tr w:rsidR="003F08CA" w:rsidRPr="003F08CA" w14:paraId="78993633" w14:textId="77777777" w:rsidTr="003F08CA">
        <w:tc>
          <w:tcPr>
            <w:tcW w:w="1129" w:type="dxa"/>
          </w:tcPr>
          <w:p w14:paraId="4CF39EF7" w14:textId="77777777" w:rsidR="003F08CA" w:rsidRPr="003F08CA" w:rsidRDefault="003F08CA" w:rsidP="00821C2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6946" w:type="dxa"/>
          </w:tcPr>
          <w:p w14:paraId="7D67026C" w14:textId="39FA2895" w:rsidR="003F08CA" w:rsidRPr="003F08CA" w:rsidRDefault="003F08CA" w:rsidP="00821C2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73D4F606" w14:textId="77777777" w:rsidR="003F08CA" w:rsidRPr="003F08CA" w:rsidRDefault="003F08CA" w:rsidP="00821C2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524774F9" w14:textId="5BFEAA98" w:rsidR="003F08CA" w:rsidRPr="003F08CA" w:rsidRDefault="003F08CA" w:rsidP="00821C28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6095" w:type="dxa"/>
          </w:tcPr>
          <w:p w14:paraId="6644CDD4" w14:textId="20720C1D" w:rsidR="003F08CA" w:rsidRPr="003F08CA" w:rsidRDefault="003F08CA" w:rsidP="00821C28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F08CA" w:rsidRPr="003F08CA" w14:paraId="391854FA" w14:textId="77777777" w:rsidTr="003F08CA">
        <w:tc>
          <w:tcPr>
            <w:tcW w:w="1129" w:type="dxa"/>
          </w:tcPr>
          <w:p w14:paraId="028736B3" w14:textId="5ABE1393" w:rsidR="003F08CA" w:rsidRDefault="003F08CA" w:rsidP="00821C28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946" w:type="dxa"/>
          </w:tcPr>
          <w:p w14:paraId="184A20FC" w14:textId="77777777" w:rsidR="003F08CA" w:rsidRPr="003F08CA" w:rsidRDefault="003F08CA" w:rsidP="00821C2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6EE0209D" w14:textId="77777777" w:rsidR="003F08CA" w:rsidRPr="003F08CA" w:rsidRDefault="003F08CA" w:rsidP="00821C28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2750194D" w14:textId="5EDDFE3C" w:rsidR="003F08CA" w:rsidRDefault="003F08CA" w:rsidP="00821C28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095" w:type="dxa"/>
          </w:tcPr>
          <w:p w14:paraId="46E778F6" w14:textId="77777777" w:rsidR="003F08CA" w:rsidRPr="003F08CA" w:rsidRDefault="003F08CA" w:rsidP="00821C28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70F78437" w14:textId="77777777" w:rsidR="003F08CA" w:rsidRDefault="003F08CA">
      <w:pPr>
        <w:rPr>
          <w:rFonts w:ascii="DilleniaUPC" w:hAnsi="DilleniaUPC" w:cs="DilleniaUPC"/>
          <w:sz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2601"/>
        <w:gridCol w:w="1249"/>
        <w:gridCol w:w="1793"/>
        <w:gridCol w:w="2408"/>
        <w:gridCol w:w="244"/>
        <w:gridCol w:w="2470"/>
        <w:gridCol w:w="1521"/>
        <w:gridCol w:w="1701"/>
        <w:gridCol w:w="1743"/>
      </w:tblGrid>
      <w:tr w:rsidR="00E166BA" w:rsidRPr="00623A35" w14:paraId="1BA90F11" w14:textId="4EFFB0D6" w:rsidTr="003F08CA">
        <w:tc>
          <w:tcPr>
            <w:tcW w:w="2601" w:type="dxa"/>
            <w:vMerge w:val="restart"/>
          </w:tcPr>
          <w:p w14:paraId="763CF5A7" w14:textId="122C24A6" w:rsidR="00E166BA" w:rsidRPr="00623A35" w:rsidRDefault="00E166BA" w:rsidP="00E166BA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5450" w:type="dxa"/>
            <w:gridSpan w:val="3"/>
          </w:tcPr>
          <w:p w14:paraId="53085100" w14:textId="62380025" w:rsidR="00E166BA" w:rsidRPr="00623A35" w:rsidRDefault="00E166BA" w:rsidP="00E166B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  <w:tc>
          <w:tcPr>
            <w:tcW w:w="244" w:type="dxa"/>
            <w:shd w:val="clear" w:color="auto" w:fill="000000" w:themeFill="text1"/>
          </w:tcPr>
          <w:p w14:paraId="217DE098" w14:textId="77777777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 w:val="restart"/>
          </w:tcPr>
          <w:p w14:paraId="33FD2252" w14:textId="02858B70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4965" w:type="dxa"/>
            <w:gridSpan w:val="3"/>
          </w:tcPr>
          <w:p w14:paraId="422FD4EA" w14:textId="5842F7DE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</w:tr>
      <w:tr w:rsidR="003F08CA" w:rsidRPr="00623A35" w14:paraId="6D26F356" w14:textId="56F00B77" w:rsidTr="003F08CA">
        <w:trPr>
          <w:trHeight w:val="438"/>
        </w:trPr>
        <w:tc>
          <w:tcPr>
            <w:tcW w:w="2601" w:type="dxa"/>
            <w:vMerge/>
          </w:tcPr>
          <w:p w14:paraId="3FB3BB58" w14:textId="77777777" w:rsidR="003F08CA" w:rsidRPr="00623A35" w:rsidRDefault="003F08CA" w:rsidP="003F08C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249" w:type="dxa"/>
          </w:tcPr>
          <w:p w14:paraId="398E845C" w14:textId="77777777" w:rsidR="003F08CA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4E2D222F" w14:textId="4F56BA9D" w:rsidR="003F08CA" w:rsidRPr="00623A35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93" w:type="dxa"/>
          </w:tcPr>
          <w:p w14:paraId="40685095" w14:textId="77777777" w:rsidR="003F08CA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566CD562" w14:textId="6D2B4A04" w:rsidR="003F08CA" w:rsidRPr="00623A35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2408" w:type="dxa"/>
          </w:tcPr>
          <w:p w14:paraId="741F0F32" w14:textId="77777777" w:rsidR="003F08CA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010484F0" w14:textId="0F78B823" w:rsidR="003F08CA" w:rsidRPr="00623A35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  <w:tc>
          <w:tcPr>
            <w:tcW w:w="244" w:type="dxa"/>
            <w:shd w:val="clear" w:color="auto" w:fill="000000" w:themeFill="text1"/>
          </w:tcPr>
          <w:p w14:paraId="397FF3EB" w14:textId="691540DD" w:rsidR="003F08CA" w:rsidRPr="00623A35" w:rsidRDefault="003F08CA" w:rsidP="003F08C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/>
          </w:tcPr>
          <w:p w14:paraId="540682D3" w14:textId="77777777" w:rsidR="003F08CA" w:rsidRPr="00623A35" w:rsidRDefault="003F08CA" w:rsidP="003F08C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21" w:type="dxa"/>
          </w:tcPr>
          <w:p w14:paraId="51A7A2CC" w14:textId="77777777" w:rsidR="003F08CA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18D5CDC5" w14:textId="271D3A30" w:rsidR="003F08CA" w:rsidRPr="00623A35" w:rsidRDefault="003F08CA" w:rsidP="003F08C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01" w:type="dxa"/>
          </w:tcPr>
          <w:p w14:paraId="3E8DED90" w14:textId="77777777" w:rsidR="003F08CA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5D43AE5F" w14:textId="65DF89D9" w:rsidR="003F08CA" w:rsidRPr="00623A35" w:rsidRDefault="003F08CA" w:rsidP="003F08C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1743" w:type="dxa"/>
          </w:tcPr>
          <w:p w14:paraId="4BB8302F" w14:textId="77777777" w:rsidR="003F08CA" w:rsidRDefault="003F08CA" w:rsidP="003F08CA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51F4A680" w14:textId="741D598E" w:rsidR="003F08CA" w:rsidRPr="00623A35" w:rsidRDefault="003F08CA" w:rsidP="003F08C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</w:tr>
      <w:tr w:rsidR="00E166BA" w:rsidRPr="00623A35" w14:paraId="0A7B8876" w14:textId="1BAD0D7A" w:rsidTr="003F08CA">
        <w:tc>
          <w:tcPr>
            <w:tcW w:w="2601" w:type="dxa"/>
          </w:tcPr>
          <w:p w14:paraId="79972158" w14:textId="77777777" w:rsidR="00E166BA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0A521851" w14:textId="4568BD85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46FD599D" w14:textId="5D0008C8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7B5A305C" w14:textId="5A57CE52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0E560C41" w14:textId="75930CA8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35158C74" w14:textId="0063C3AA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08" w:type="dxa"/>
            <w:shd w:val="clear" w:color="auto" w:fill="FFFFFF" w:themeFill="background1"/>
          </w:tcPr>
          <w:p w14:paraId="04B07CA8" w14:textId="25598650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235EA917" w14:textId="1620D5A3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09D3AA14" w14:textId="77777777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5DFA1F5D" w14:textId="77777777" w:rsidR="00E166BA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4B82E09E" w14:textId="5F920F05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521" w:type="dxa"/>
          </w:tcPr>
          <w:p w14:paraId="015723AA" w14:textId="77777777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76EFEBA8" w14:textId="77777777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</w:tcPr>
          <w:p w14:paraId="06FFD301" w14:textId="77777777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6D307933" w14:textId="77777777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43" w:type="dxa"/>
          </w:tcPr>
          <w:p w14:paraId="1F4E8138" w14:textId="77777777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58EAB120" w14:textId="523B6447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166BA" w:rsidRPr="00623A35" w14:paraId="5F09B8A5" w14:textId="628AC9A6" w:rsidTr="003F08CA">
        <w:tc>
          <w:tcPr>
            <w:tcW w:w="2601" w:type="dxa"/>
          </w:tcPr>
          <w:p w14:paraId="1F74DEE3" w14:textId="77777777" w:rsidR="00E166BA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402ED0B6" w14:textId="0A712399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39683D50" w14:textId="73B3493A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93" w:type="dxa"/>
            <w:shd w:val="clear" w:color="auto" w:fill="FF0000"/>
          </w:tcPr>
          <w:p w14:paraId="217BEAA4" w14:textId="1AFC6920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33D8740F" w14:textId="0608FA6D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60A20498" w14:textId="029FD7B3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22C05375" w14:textId="29E566B5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228EC04F" w14:textId="77777777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21BFF4A2" w14:textId="77777777" w:rsidR="00E166BA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6566AF62" w14:textId="5C18BE48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521" w:type="dxa"/>
          </w:tcPr>
          <w:p w14:paraId="2F63304C" w14:textId="3C48C708" w:rsidR="00E166BA" w:rsidRPr="00623A35" w:rsidRDefault="00E166BA" w:rsidP="00E166BA">
            <w:pPr>
              <w:jc w:val="center"/>
              <w:rPr>
                <w:rFonts w:ascii="DilleniaUPC" w:hAnsi="DilleniaUPC" w:cs="DilleniaUPC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01" w:type="dxa"/>
            <w:shd w:val="clear" w:color="auto" w:fill="FF0000"/>
          </w:tcPr>
          <w:p w14:paraId="4F084B3B" w14:textId="77777777" w:rsidR="00E166BA" w:rsidRPr="00A428AB" w:rsidRDefault="00E166B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 RED ZONE</w:t>
            </w:r>
          </w:p>
          <w:p w14:paraId="0B40AA74" w14:textId="77777777" w:rsidR="00E166BA" w:rsidRPr="00A428AB" w:rsidRDefault="00E166B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0C3B01A9" w14:textId="77777777" w:rsidR="00E166BA" w:rsidRPr="00A428AB" w:rsidRDefault="00E166B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 RED ZONE</w:t>
            </w:r>
          </w:p>
          <w:p w14:paraId="0166C42B" w14:textId="54C35A29" w:rsidR="00E166BA" w:rsidRPr="00A428AB" w:rsidRDefault="00E166B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  <w:tr w:rsidR="00E166BA" w:rsidRPr="00623A35" w14:paraId="240A908E" w14:textId="46FBE85F" w:rsidTr="003F08CA">
        <w:trPr>
          <w:trHeight w:val="454"/>
        </w:trPr>
        <w:tc>
          <w:tcPr>
            <w:tcW w:w="2601" w:type="dxa"/>
          </w:tcPr>
          <w:p w14:paraId="476BCE11" w14:textId="77777777" w:rsidR="00E166BA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12FD8CAD" w14:textId="20449ACC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249" w:type="dxa"/>
            <w:shd w:val="clear" w:color="auto" w:fill="FFFFFF" w:themeFill="background1"/>
          </w:tcPr>
          <w:p w14:paraId="3C0F2F97" w14:textId="4FD7DF59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33BFF368" w14:textId="42972910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0000"/>
          </w:tcPr>
          <w:p w14:paraId="2B890309" w14:textId="51529B43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58A11649" w14:textId="2DA19976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5687C7EF" w14:textId="51E0B065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34F0DFBD" w14:textId="54EE56E1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4322F76E" w14:textId="77777777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4EBB6119" w14:textId="77777777" w:rsidR="00E166BA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711AB3ED" w14:textId="0588D879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521" w:type="dxa"/>
          </w:tcPr>
          <w:p w14:paraId="6DE54C02" w14:textId="77777777" w:rsidR="00E166BA" w:rsidRPr="00C328A0" w:rsidRDefault="00E166BA" w:rsidP="00E166BA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28758263" w14:textId="77777777" w:rsidR="00E166BA" w:rsidRPr="00623A35" w:rsidRDefault="00E166BA" w:rsidP="00E166BA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  <w:shd w:val="clear" w:color="auto" w:fill="FF0000"/>
          </w:tcPr>
          <w:p w14:paraId="10A1CF75" w14:textId="77777777" w:rsidR="00E166BA" w:rsidRPr="00A428AB" w:rsidRDefault="00E166B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 RED ZONE</w:t>
            </w:r>
          </w:p>
          <w:p w14:paraId="3F17CA09" w14:textId="77777777" w:rsidR="00E166BA" w:rsidRPr="00A428AB" w:rsidRDefault="00E166B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2AA0702E" w14:textId="77777777" w:rsidR="00E166BA" w:rsidRPr="00A428AB" w:rsidRDefault="00E166B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 RED ZONE</w:t>
            </w:r>
          </w:p>
          <w:p w14:paraId="490E68D7" w14:textId="141B29AE" w:rsidR="00E166BA" w:rsidRPr="00A428AB" w:rsidRDefault="00E166B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</w:tbl>
    <w:p w14:paraId="634B511A" w14:textId="5B734B74" w:rsidR="003F5FC3" w:rsidRDefault="003F5FC3">
      <w:pPr>
        <w:rPr>
          <w:rFonts w:ascii="DilleniaUPC" w:hAnsi="DilleniaUPC" w:cs="DilleniaUPC"/>
          <w:sz w:val="28"/>
        </w:rPr>
      </w:pPr>
    </w:p>
    <w:p w14:paraId="71228864" w14:textId="54D749B5" w:rsidR="003F5FC3" w:rsidRDefault="003F5FC3">
      <w:pPr>
        <w:rPr>
          <w:rFonts w:ascii="DilleniaUPC" w:hAnsi="DilleniaUPC" w:cs="DilleniaUPC"/>
          <w:sz w:val="28"/>
        </w:rPr>
      </w:pPr>
    </w:p>
    <w:p w14:paraId="346726B7" w14:textId="77777777" w:rsidR="003F08CA" w:rsidRDefault="003F08CA">
      <w:pPr>
        <w:rPr>
          <w:rFonts w:ascii="DilleniaUPC" w:hAnsi="DilleniaUPC" w:cs="DilleniaUPC"/>
          <w:sz w:val="28"/>
          <w:cs/>
        </w:rPr>
        <w:sectPr w:rsidR="003F08CA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62337573" w14:textId="74450914" w:rsidR="003F5FC3" w:rsidRDefault="003F5FC3">
      <w:pPr>
        <w:rPr>
          <w:rFonts w:ascii="DilleniaUPC" w:hAnsi="DilleniaUPC" w:cs="DilleniaUPC"/>
          <w:sz w:val="28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1129"/>
        <w:gridCol w:w="6946"/>
        <w:gridCol w:w="236"/>
        <w:gridCol w:w="1182"/>
        <w:gridCol w:w="6095"/>
      </w:tblGrid>
      <w:tr w:rsidR="003F08CA" w:rsidRPr="003F08CA" w14:paraId="04B0D3BF" w14:textId="77777777" w:rsidTr="00EA1202">
        <w:tc>
          <w:tcPr>
            <w:tcW w:w="1129" w:type="dxa"/>
          </w:tcPr>
          <w:p w14:paraId="45FDFFA8" w14:textId="5EE65AAC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 w:rsidR="00A428AB"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6946" w:type="dxa"/>
          </w:tcPr>
          <w:p w14:paraId="3C45B2CA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58E8B24B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720CC8F3" w14:textId="71BF1751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 w:rsidR="00A428AB"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6095" w:type="dxa"/>
          </w:tcPr>
          <w:p w14:paraId="6F860D15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F08CA" w:rsidRPr="003F08CA" w14:paraId="77360717" w14:textId="77777777" w:rsidTr="00EA1202">
        <w:tc>
          <w:tcPr>
            <w:tcW w:w="1129" w:type="dxa"/>
          </w:tcPr>
          <w:p w14:paraId="0EB7F645" w14:textId="77777777" w:rsidR="003F08CA" w:rsidRDefault="003F08C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946" w:type="dxa"/>
          </w:tcPr>
          <w:p w14:paraId="426F6B2A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476F09A4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09D1BB30" w14:textId="77777777" w:rsidR="003F08CA" w:rsidRDefault="003F08C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095" w:type="dxa"/>
          </w:tcPr>
          <w:p w14:paraId="4E06D569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6EBAF769" w14:textId="77777777" w:rsidR="003F08CA" w:rsidRDefault="003F08CA" w:rsidP="003F08CA">
      <w:pPr>
        <w:rPr>
          <w:rFonts w:ascii="DilleniaUPC" w:hAnsi="DilleniaUPC" w:cs="DilleniaUPC"/>
          <w:sz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2601"/>
        <w:gridCol w:w="1249"/>
        <w:gridCol w:w="1793"/>
        <w:gridCol w:w="2408"/>
        <w:gridCol w:w="244"/>
        <w:gridCol w:w="2470"/>
        <w:gridCol w:w="1521"/>
        <w:gridCol w:w="1701"/>
        <w:gridCol w:w="1743"/>
      </w:tblGrid>
      <w:tr w:rsidR="003F08CA" w:rsidRPr="00623A35" w14:paraId="7BC688F8" w14:textId="77777777" w:rsidTr="00EA1202">
        <w:tc>
          <w:tcPr>
            <w:tcW w:w="2601" w:type="dxa"/>
            <w:vMerge w:val="restart"/>
          </w:tcPr>
          <w:p w14:paraId="15B2734E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5450" w:type="dxa"/>
            <w:gridSpan w:val="3"/>
          </w:tcPr>
          <w:p w14:paraId="79FE2A0F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  <w:tc>
          <w:tcPr>
            <w:tcW w:w="244" w:type="dxa"/>
            <w:shd w:val="clear" w:color="auto" w:fill="000000" w:themeFill="text1"/>
          </w:tcPr>
          <w:p w14:paraId="26A08088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 w:val="restart"/>
          </w:tcPr>
          <w:p w14:paraId="766F9747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4965" w:type="dxa"/>
            <w:gridSpan w:val="3"/>
          </w:tcPr>
          <w:p w14:paraId="320B6FA3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</w:tr>
      <w:tr w:rsidR="003F08CA" w:rsidRPr="00623A35" w14:paraId="4AFC4701" w14:textId="77777777" w:rsidTr="00EA1202">
        <w:trPr>
          <w:trHeight w:val="438"/>
        </w:trPr>
        <w:tc>
          <w:tcPr>
            <w:tcW w:w="2601" w:type="dxa"/>
            <w:vMerge/>
          </w:tcPr>
          <w:p w14:paraId="0A817A3F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249" w:type="dxa"/>
          </w:tcPr>
          <w:p w14:paraId="243B88F2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1B017F63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93" w:type="dxa"/>
          </w:tcPr>
          <w:p w14:paraId="2380B9C8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1C63E5B5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2408" w:type="dxa"/>
          </w:tcPr>
          <w:p w14:paraId="3F6FFF23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469BA5E6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  <w:tc>
          <w:tcPr>
            <w:tcW w:w="244" w:type="dxa"/>
            <w:shd w:val="clear" w:color="auto" w:fill="000000" w:themeFill="text1"/>
          </w:tcPr>
          <w:p w14:paraId="5C384DA2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/>
          </w:tcPr>
          <w:p w14:paraId="77071AF6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21" w:type="dxa"/>
          </w:tcPr>
          <w:p w14:paraId="66A24AC6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7B1B6E0F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01" w:type="dxa"/>
          </w:tcPr>
          <w:p w14:paraId="665A375F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2E0B3684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1743" w:type="dxa"/>
          </w:tcPr>
          <w:p w14:paraId="7F373B38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04E7C850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</w:tr>
      <w:tr w:rsidR="003F08CA" w:rsidRPr="00623A35" w14:paraId="76AE10E8" w14:textId="77777777" w:rsidTr="00EA1202">
        <w:tc>
          <w:tcPr>
            <w:tcW w:w="2601" w:type="dxa"/>
          </w:tcPr>
          <w:p w14:paraId="4B3CD611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77ED28CF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604376D9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1733412B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2457DC66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59AEFD5C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08" w:type="dxa"/>
            <w:shd w:val="clear" w:color="auto" w:fill="FFFFFF" w:themeFill="background1"/>
          </w:tcPr>
          <w:p w14:paraId="293A9721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47C48542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59391EA0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7F58BE4E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0A89C2E8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521" w:type="dxa"/>
          </w:tcPr>
          <w:p w14:paraId="6206E877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3E11012F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</w:tcPr>
          <w:p w14:paraId="2D674DC1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6F1EAB3E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43" w:type="dxa"/>
          </w:tcPr>
          <w:p w14:paraId="069C6A54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39A7D548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F08CA" w:rsidRPr="00623A35" w14:paraId="49BFB899" w14:textId="77777777" w:rsidTr="00EA1202">
        <w:tc>
          <w:tcPr>
            <w:tcW w:w="2601" w:type="dxa"/>
          </w:tcPr>
          <w:p w14:paraId="0ECB87C0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312380C8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3A103CB1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93" w:type="dxa"/>
            <w:shd w:val="clear" w:color="auto" w:fill="FF0000"/>
          </w:tcPr>
          <w:p w14:paraId="1BF52972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2743B768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6BDFE513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0763F102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20218ACF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41D6D9B3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6A6A9233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521" w:type="dxa"/>
          </w:tcPr>
          <w:p w14:paraId="15779721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01" w:type="dxa"/>
            <w:shd w:val="clear" w:color="auto" w:fill="FF0000"/>
          </w:tcPr>
          <w:p w14:paraId="27ED9658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 RED ZONE</w:t>
            </w:r>
          </w:p>
          <w:p w14:paraId="60AD8123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7B400D61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 RED ZONE</w:t>
            </w:r>
          </w:p>
          <w:p w14:paraId="634E3121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  <w:tr w:rsidR="003F08CA" w:rsidRPr="00623A35" w14:paraId="1B20EEC2" w14:textId="77777777" w:rsidTr="00EA1202">
        <w:trPr>
          <w:trHeight w:val="454"/>
        </w:trPr>
        <w:tc>
          <w:tcPr>
            <w:tcW w:w="2601" w:type="dxa"/>
          </w:tcPr>
          <w:p w14:paraId="5B1997DA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7FE370F7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249" w:type="dxa"/>
            <w:shd w:val="clear" w:color="auto" w:fill="FFFFFF" w:themeFill="background1"/>
          </w:tcPr>
          <w:p w14:paraId="5371ADB6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4B22143B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0000"/>
          </w:tcPr>
          <w:p w14:paraId="756EF199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3C377670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36C78A45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20103BE8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29D6E7A8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3481F099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77F7EBE1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521" w:type="dxa"/>
          </w:tcPr>
          <w:p w14:paraId="7D210FD2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7868D981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  <w:shd w:val="clear" w:color="auto" w:fill="FF0000"/>
          </w:tcPr>
          <w:p w14:paraId="696D318E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 RED ZONE</w:t>
            </w:r>
          </w:p>
          <w:p w14:paraId="1D1312FE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7FCC5E28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 RED ZONE</w:t>
            </w:r>
          </w:p>
          <w:p w14:paraId="5E451419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</w:tbl>
    <w:p w14:paraId="59743CA0" w14:textId="77777777" w:rsidR="003F08CA" w:rsidRDefault="003F08CA" w:rsidP="003F08CA">
      <w:pPr>
        <w:rPr>
          <w:rFonts w:ascii="DilleniaUPC" w:hAnsi="DilleniaUPC" w:cs="DilleniaUPC"/>
          <w:sz w:val="28"/>
        </w:rPr>
      </w:pPr>
    </w:p>
    <w:p w14:paraId="41E07C78" w14:textId="77777777" w:rsidR="003F08CA" w:rsidRDefault="003F08CA">
      <w:pPr>
        <w:rPr>
          <w:rFonts w:ascii="DilleniaUPC" w:hAnsi="DilleniaUPC" w:cs="DilleniaUPC"/>
          <w:sz w:val="28"/>
          <w:cs/>
        </w:rPr>
        <w:sectPr w:rsidR="003F08CA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77A32DD" w14:textId="5C13D930" w:rsidR="003F08CA" w:rsidRDefault="003F08CA">
      <w:pPr>
        <w:rPr>
          <w:rFonts w:ascii="DilleniaUPC" w:hAnsi="DilleniaUPC" w:cs="DilleniaUPC"/>
          <w:sz w:val="28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1129"/>
        <w:gridCol w:w="6946"/>
        <w:gridCol w:w="236"/>
        <w:gridCol w:w="1182"/>
        <w:gridCol w:w="6095"/>
      </w:tblGrid>
      <w:tr w:rsidR="003F08CA" w:rsidRPr="003F08CA" w14:paraId="40828DFE" w14:textId="77777777" w:rsidTr="00EA1202">
        <w:tc>
          <w:tcPr>
            <w:tcW w:w="1129" w:type="dxa"/>
          </w:tcPr>
          <w:p w14:paraId="496F000E" w14:textId="5958A5C0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 w:rsidR="00A428AB"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6946" w:type="dxa"/>
          </w:tcPr>
          <w:p w14:paraId="4261E477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40868432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038A3946" w14:textId="5A60A15D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 w:rsidR="00A428AB">
              <w:rPr>
                <w:rFonts w:ascii="DilleniaUPC" w:hAnsi="DilleniaUPC" w:cs="DilleniaUPC"/>
                <w:sz w:val="28"/>
              </w:rPr>
              <w:t>6</w:t>
            </w:r>
          </w:p>
        </w:tc>
        <w:tc>
          <w:tcPr>
            <w:tcW w:w="6095" w:type="dxa"/>
          </w:tcPr>
          <w:p w14:paraId="68C3F45D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F08CA" w:rsidRPr="003F08CA" w14:paraId="1C124FE0" w14:textId="77777777" w:rsidTr="00EA1202">
        <w:tc>
          <w:tcPr>
            <w:tcW w:w="1129" w:type="dxa"/>
          </w:tcPr>
          <w:p w14:paraId="6B8E2CED" w14:textId="77777777" w:rsidR="003F08CA" w:rsidRDefault="003F08C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946" w:type="dxa"/>
          </w:tcPr>
          <w:p w14:paraId="485E7044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6A05B765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78597D99" w14:textId="77777777" w:rsidR="003F08CA" w:rsidRDefault="003F08C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095" w:type="dxa"/>
          </w:tcPr>
          <w:p w14:paraId="1C34439B" w14:textId="77777777" w:rsidR="003F08CA" w:rsidRP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058F118E" w14:textId="77777777" w:rsidR="003F08CA" w:rsidRDefault="003F08CA" w:rsidP="003F08CA">
      <w:pPr>
        <w:rPr>
          <w:rFonts w:ascii="DilleniaUPC" w:hAnsi="DilleniaUPC" w:cs="DilleniaUPC"/>
          <w:sz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2601"/>
        <w:gridCol w:w="1249"/>
        <w:gridCol w:w="1793"/>
        <w:gridCol w:w="2408"/>
        <w:gridCol w:w="244"/>
        <w:gridCol w:w="2470"/>
        <w:gridCol w:w="1521"/>
        <w:gridCol w:w="1701"/>
        <w:gridCol w:w="1743"/>
      </w:tblGrid>
      <w:tr w:rsidR="003F08CA" w:rsidRPr="00623A35" w14:paraId="4539D183" w14:textId="77777777" w:rsidTr="00EA1202">
        <w:tc>
          <w:tcPr>
            <w:tcW w:w="2601" w:type="dxa"/>
            <w:vMerge w:val="restart"/>
          </w:tcPr>
          <w:p w14:paraId="5CA12B82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5450" w:type="dxa"/>
            <w:gridSpan w:val="3"/>
          </w:tcPr>
          <w:p w14:paraId="2E0EF989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  <w:tc>
          <w:tcPr>
            <w:tcW w:w="244" w:type="dxa"/>
            <w:shd w:val="clear" w:color="auto" w:fill="000000" w:themeFill="text1"/>
          </w:tcPr>
          <w:p w14:paraId="0F87D869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 w:val="restart"/>
          </w:tcPr>
          <w:p w14:paraId="6985ED3D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4965" w:type="dxa"/>
            <w:gridSpan w:val="3"/>
          </w:tcPr>
          <w:p w14:paraId="51EB26BC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</w:tr>
      <w:tr w:rsidR="003F08CA" w:rsidRPr="00623A35" w14:paraId="1F0E5F21" w14:textId="77777777" w:rsidTr="00EA1202">
        <w:trPr>
          <w:trHeight w:val="438"/>
        </w:trPr>
        <w:tc>
          <w:tcPr>
            <w:tcW w:w="2601" w:type="dxa"/>
            <w:vMerge/>
          </w:tcPr>
          <w:p w14:paraId="562778E9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249" w:type="dxa"/>
          </w:tcPr>
          <w:p w14:paraId="4356792E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6773C12F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93" w:type="dxa"/>
          </w:tcPr>
          <w:p w14:paraId="5EC7225B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187DE7AF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2408" w:type="dxa"/>
          </w:tcPr>
          <w:p w14:paraId="312DEA42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4980BCF8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  <w:tc>
          <w:tcPr>
            <w:tcW w:w="244" w:type="dxa"/>
            <w:shd w:val="clear" w:color="auto" w:fill="000000" w:themeFill="text1"/>
          </w:tcPr>
          <w:p w14:paraId="6ADE4B82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/>
          </w:tcPr>
          <w:p w14:paraId="6D03BD20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21" w:type="dxa"/>
          </w:tcPr>
          <w:p w14:paraId="437B5B0D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6E60E73F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01" w:type="dxa"/>
          </w:tcPr>
          <w:p w14:paraId="169460D0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5552C807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1743" w:type="dxa"/>
          </w:tcPr>
          <w:p w14:paraId="63D0A4C9" w14:textId="77777777" w:rsidR="003F08CA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564E909B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</w:tr>
      <w:tr w:rsidR="003F08CA" w:rsidRPr="00623A35" w14:paraId="7C380AEB" w14:textId="77777777" w:rsidTr="00EA1202">
        <w:tc>
          <w:tcPr>
            <w:tcW w:w="2601" w:type="dxa"/>
          </w:tcPr>
          <w:p w14:paraId="05644025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71FD8608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260BE2C2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3106FE13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744DF152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6D2FCF7F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08" w:type="dxa"/>
            <w:shd w:val="clear" w:color="auto" w:fill="FFFFFF" w:themeFill="background1"/>
          </w:tcPr>
          <w:p w14:paraId="5E382CF4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2C21632F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17E6D40C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0D619F43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75278B14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521" w:type="dxa"/>
          </w:tcPr>
          <w:p w14:paraId="090F71E2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3090A912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</w:tcPr>
          <w:p w14:paraId="38B2D355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3F623BC5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43" w:type="dxa"/>
          </w:tcPr>
          <w:p w14:paraId="369BD0E1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12A91930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3F08CA" w:rsidRPr="00623A35" w14:paraId="7B04F0B6" w14:textId="77777777" w:rsidTr="00EA1202">
        <w:tc>
          <w:tcPr>
            <w:tcW w:w="2601" w:type="dxa"/>
          </w:tcPr>
          <w:p w14:paraId="0D07DA53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014F6CDC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5F0FEB11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93" w:type="dxa"/>
            <w:shd w:val="clear" w:color="auto" w:fill="FF0000"/>
          </w:tcPr>
          <w:p w14:paraId="00B9DF65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75BBDA10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42A996BE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7F08D0DC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10417FF6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3BD6B38B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36B2B7A9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521" w:type="dxa"/>
          </w:tcPr>
          <w:p w14:paraId="013C91E9" w14:textId="77777777" w:rsidR="003F08CA" w:rsidRPr="00623A35" w:rsidRDefault="003F08CA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01" w:type="dxa"/>
            <w:shd w:val="clear" w:color="auto" w:fill="FF0000"/>
          </w:tcPr>
          <w:p w14:paraId="0BB63E03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 RED ZONE</w:t>
            </w:r>
          </w:p>
          <w:p w14:paraId="6975AC91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626A13D9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 RED ZONE</w:t>
            </w:r>
          </w:p>
          <w:p w14:paraId="1A8853D6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  <w:tr w:rsidR="003F08CA" w:rsidRPr="00623A35" w14:paraId="3CF86D47" w14:textId="77777777" w:rsidTr="00EA1202">
        <w:trPr>
          <w:trHeight w:val="454"/>
        </w:trPr>
        <w:tc>
          <w:tcPr>
            <w:tcW w:w="2601" w:type="dxa"/>
          </w:tcPr>
          <w:p w14:paraId="07936A43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3D602E6F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249" w:type="dxa"/>
            <w:shd w:val="clear" w:color="auto" w:fill="FFFFFF" w:themeFill="background1"/>
          </w:tcPr>
          <w:p w14:paraId="2DE2249A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57A2FE56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0000"/>
          </w:tcPr>
          <w:p w14:paraId="230413A4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6E7251B8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32B5E333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06D9EFFA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71D7F221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0470D18E" w14:textId="77777777" w:rsidR="003F08CA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7723E7E9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521" w:type="dxa"/>
          </w:tcPr>
          <w:p w14:paraId="3784BFBE" w14:textId="77777777" w:rsidR="003F08CA" w:rsidRPr="00C328A0" w:rsidRDefault="003F08CA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7ABCBDA7" w14:textId="77777777" w:rsidR="003F08CA" w:rsidRPr="00623A35" w:rsidRDefault="003F08C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  <w:shd w:val="clear" w:color="auto" w:fill="FF0000"/>
          </w:tcPr>
          <w:p w14:paraId="35C4A382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 RED ZONE</w:t>
            </w:r>
          </w:p>
          <w:p w14:paraId="53C1852C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421EC5BF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 RED ZONE</w:t>
            </w:r>
          </w:p>
          <w:p w14:paraId="31950548" w14:textId="77777777" w:rsidR="003F08CA" w:rsidRPr="00A428AB" w:rsidRDefault="003F08CA" w:rsidP="00A428AB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</w:tbl>
    <w:p w14:paraId="218519A2" w14:textId="77777777" w:rsidR="003F08CA" w:rsidRDefault="003F08CA" w:rsidP="003F08CA">
      <w:pPr>
        <w:rPr>
          <w:rFonts w:ascii="DilleniaUPC" w:hAnsi="DilleniaUPC" w:cs="DilleniaUPC"/>
          <w:sz w:val="28"/>
        </w:rPr>
      </w:pPr>
    </w:p>
    <w:p w14:paraId="30E777B2" w14:textId="77777777" w:rsidR="003F08CA" w:rsidRDefault="003F08CA">
      <w:pPr>
        <w:rPr>
          <w:rFonts w:ascii="DilleniaUPC" w:hAnsi="DilleniaUPC" w:cs="DilleniaUPC"/>
          <w:sz w:val="28"/>
          <w:cs/>
        </w:rPr>
        <w:sectPr w:rsidR="003F08CA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07FFF3A" w14:textId="3AE7C4E0" w:rsidR="003F08CA" w:rsidRDefault="003F08CA">
      <w:pPr>
        <w:rPr>
          <w:rFonts w:ascii="DilleniaUPC" w:hAnsi="DilleniaUPC" w:cs="DilleniaUPC"/>
          <w:sz w:val="28"/>
        </w:rPr>
      </w:pPr>
    </w:p>
    <w:tbl>
      <w:tblPr>
        <w:tblStyle w:val="a3"/>
        <w:tblW w:w="8075" w:type="dxa"/>
        <w:tblLook w:val="04A0" w:firstRow="1" w:lastRow="0" w:firstColumn="1" w:lastColumn="0" w:noHBand="0" w:noVBand="1"/>
      </w:tblPr>
      <w:tblGrid>
        <w:gridCol w:w="1129"/>
        <w:gridCol w:w="6946"/>
      </w:tblGrid>
      <w:tr w:rsidR="00A428AB" w:rsidRPr="003F08CA" w14:paraId="523791BB" w14:textId="77777777" w:rsidTr="00A428AB">
        <w:tc>
          <w:tcPr>
            <w:tcW w:w="1129" w:type="dxa"/>
          </w:tcPr>
          <w:p w14:paraId="7647553C" w14:textId="680A0EF4" w:rsidR="00A428AB" w:rsidRPr="003F08CA" w:rsidRDefault="00A428AB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6946" w:type="dxa"/>
          </w:tcPr>
          <w:p w14:paraId="299DE43F" w14:textId="77777777" w:rsidR="00A428AB" w:rsidRPr="003F08CA" w:rsidRDefault="00A428AB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428AB" w:rsidRPr="003F08CA" w14:paraId="0CFCA47D" w14:textId="77777777" w:rsidTr="00A428AB">
        <w:tc>
          <w:tcPr>
            <w:tcW w:w="1129" w:type="dxa"/>
          </w:tcPr>
          <w:p w14:paraId="38DE8AD3" w14:textId="77777777" w:rsidR="00A428AB" w:rsidRDefault="00A428AB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946" w:type="dxa"/>
          </w:tcPr>
          <w:p w14:paraId="4C809CF7" w14:textId="77777777" w:rsidR="00A428AB" w:rsidRPr="003F08CA" w:rsidRDefault="00A428AB" w:rsidP="00EA1202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533EF77F" w14:textId="77777777" w:rsidR="003F08CA" w:rsidRDefault="003F08CA" w:rsidP="003F08CA">
      <w:pPr>
        <w:rPr>
          <w:rFonts w:ascii="DilleniaUPC" w:hAnsi="DilleniaUPC" w:cs="DilleniaUPC"/>
          <w:sz w:val="28"/>
        </w:rPr>
      </w:pPr>
    </w:p>
    <w:tbl>
      <w:tblPr>
        <w:tblStyle w:val="a3"/>
        <w:tblW w:w="8051" w:type="dxa"/>
        <w:tblLook w:val="04A0" w:firstRow="1" w:lastRow="0" w:firstColumn="1" w:lastColumn="0" w:noHBand="0" w:noVBand="1"/>
      </w:tblPr>
      <w:tblGrid>
        <w:gridCol w:w="2601"/>
        <w:gridCol w:w="1249"/>
        <w:gridCol w:w="1793"/>
        <w:gridCol w:w="2408"/>
      </w:tblGrid>
      <w:tr w:rsidR="00A428AB" w:rsidRPr="00623A35" w14:paraId="4EEFA8EF" w14:textId="77777777" w:rsidTr="00A428AB">
        <w:tc>
          <w:tcPr>
            <w:tcW w:w="2601" w:type="dxa"/>
            <w:vMerge w:val="restart"/>
          </w:tcPr>
          <w:p w14:paraId="31A9A3CC" w14:textId="77777777" w:rsidR="00A428AB" w:rsidRPr="00623A35" w:rsidRDefault="00A428AB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5450" w:type="dxa"/>
            <w:gridSpan w:val="3"/>
          </w:tcPr>
          <w:p w14:paraId="53FD88B9" w14:textId="77777777" w:rsidR="00A428AB" w:rsidRPr="00623A35" w:rsidRDefault="00A428AB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</w:tr>
      <w:tr w:rsidR="00A428AB" w:rsidRPr="00623A35" w14:paraId="291B8510" w14:textId="77777777" w:rsidTr="00A428AB">
        <w:trPr>
          <w:trHeight w:val="438"/>
        </w:trPr>
        <w:tc>
          <w:tcPr>
            <w:tcW w:w="2601" w:type="dxa"/>
            <w:vMerge/>
          </w:tcPr>
          <w:p w14:paraId="5B30CAB7" w14:textId="77777777" w:rsidR="00A428AB" w:rsidRPr="00623A35" w:rsidRDefault="00A428AB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249" w:type="dxa"/>
          </w:tcPr>
          <w:p w14:paraId="79DDABEA" w14:textId="77777777" w:rsidR="00A428AB" w:rsidRDefault="00A428AB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48191D41" w14:textId="77777777" w:rsidR="00A428AB" w:rsidRPr="00623A35" w:rsidRDefault="00A428AB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93" w:type="dxa"/>
          </w:tcPr>
          <w:p w14:paraId="06841A2A" w14:textId="77777777" w:rsidR="00A428AB" w:rsidRDefault="00A428AB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14EC5EAE" w14:textId="77777777" w:rsidR="00A428AB" w:rsidRPr="00623A35" w:rsidRDefault="00A428AB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2408" w:type="dxa"/>
          </w:tcPr>
          <w:p w14:paraId="4AF8ED23" w14:textId="77777777" w:rsidR="00A428AB" w:rsidRDefault="00A428AB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4AAE2CD5" w14:textId="77777777" w:rsidR="00A428AB" w:rsidRPr="00623A35" w:rsidRDefault="00A428AB" w:rsidP="00EA1202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</w:tr>
      <w:tr w:rsidR="00A428AB" w:rsidRPr="00623A35" w14:paraId="2A0C4C71" w14:textId="77777777" w:rsidTr="00A428AB">
        <w:tc>
          <w:tcPr>
            <w:tcW w:w="2601" w:type="dxa"/>
          </w:tcPr>
          <w:p w14:paraId="1FCC80B2" w14:textId="77777777" w:rsidR="00A428AB" w:rsidRDefault="00A428AB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0371E3E4" w14:textId="77777777" w:rsidR="00A428AB" w:rsidRPr="00623A35" w:rsidRDefault="00A428AB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43405049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1554CBAD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71166670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0364D88B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08" w:type="dxa"/>
            <w:shd w:val="clear" w:color="auto" w:fill="FFFFFF" w:themeFill="background1"/>
          </w:tcPr>
          <w:p w14:paraId="4ED3F7BB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34D3935B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</w:tr>
      <w:tr w:rsidR="00A428AB" w:rsidRPr="00623A35" w14:paraId="7544C652" w14:textId="77777777" w:rsidTr="00A428AB">
        <w:tc>
          <w:tcPr>
            <w:tcW w:w="2601" w:type="dxa"/>
          </w:tcPr>
          <w:p w14:paraId="34DD518F" w14:textId="77777777" w:rsidR="00A428AB" w:rsidRDefault="00A428AB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298EB1DE" w14:textId="77777777" w:rsidR="00A428AB" w:rsidRPr="00623A35" w:rsidRDefault="00A428AB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624A6019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93" w:type="dxa"/>
            <w:shd w:val="clear" w:color="auto" w:fill="FF0000"/>
          </w:tcPr>
          <w:p w14:paraId="5A557FBD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1D125BA4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64525E38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46F57AA9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</w:tr>
      <w:tr w:rsidR="00A428AB" w:rsidRPr="00623A35" w14:paraId="7C8087EE" w14:textId="77777777" w:rsidTr="00A428AB">
        <w:trPr>
          <w:trHeight w:val="454"/>
        </w:trPr>
        <w:tc>
          <w:tcPr>
            <w:tcW w:w="2601" w:type="dxa"/>
          </w:tcPr>
          <w:p w14:paraId="6A792CD3" w14:textId="77777777" w:rsidR="00A428AB" w:rsidRDefault="00A428AB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45B9905D" w14:textId="77777777" w:rsidR="00A428AB" w:rsidRPr="00623A35" w:rsidRDefault="00A428AB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249" w:type="dxa"/>
            <w:shd w:val="clear" w:color="auto" w:fill="FFFFFF" w:themeFill="background1"/>
          </w:tcPr>
          <w:p w14:paraId="7AE42755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1DC5E922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0000"/>
          </w:tcPr>
          <w:p w14:paraId="4C8D7D91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6B16F0B3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6A1CF8BD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747F5248" w14:textId="77777777" w:rsidR="00A428AB" w:rsidRPr="00C328A0" w:rsidRDefault="00A428AB" w:rsidP="00EA1202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</w:tr>
    </w:tbl>
    <w:p w14:paraId="69EBAF11" w14:textId="77777777" w:rsidR="003F08CA" w:rsidRDefault="003F08CA" w:rsidP="003F08CA">
      <w:pPr>
        <w:rPr>
          <w:rFonts w:ascii="DilleniaUPC" w:hAnsi="DilleniaUPC" w:cs="DilleniaUPC"/>
          <w:sz w:val="28"/>
        </w:rPr>
      </w:pPr>
    </w:p>
    <w:p w14:paraId="68789DB7" w14:textId="77777777" w:rsidR="003F08CA" w:rsidRDefault="003F08CA">
      <w:pPr>
        <w:rPr>
          <w:rFonts w:ascii="DilleniaUPC" w:hAnsi="DilleniaUPC" w:cs="DilleniaUPC"/>
          <w:sz w:val="28"/>
        </w:rPr>
      </w:pPr>
    </w:p>
    <w:p w14:paraId="605C0D75" w14:textId="77777777" w:rsidR="00F5766E" w:rsidRDefault="00F5766E">
      <w:pPr>
        <w:rPr>
          <w:rFonts w:ascii="DilleniaUPC" w:hAnsi="DilleniaUPC" w:cs="DilleniaUPC"/>
          <w:sz w:val="28"/>
          <w:cs/>
        </w:rPr>
        <w:sectPr w:rsidR="00F5766E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292B38E" w14:textId="4C762B0D" w:rsidR="003F5FC3" w:rsidRDefault="00F5766E">
      <w:pPr>
        <w:rPr>
          <w:rFonts w:ascii="DilleniaUPC" w:hAnsi="DilleniaUPC" w:cs="DilleniaUPC"/>
          <w:b/>
          <w:bCs/>
          <w:color w:val="FF0000"/>
          <w:sz w:val="28"/>
        </w:rPr>
      </w:pPr>
      <w:r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21571F">
        <w:rPr>
          <w:rFonts w:ascii="DilleniaUPC" w:hAnsi="DilleniaUPC" w:cs="DilleniaUPC"/>
          <w:b/>
          <w:bCs/>
          <w:color w:val="FF0000"/>
          <w:sz w:val="28"/>
        </w:rPr>
        <w:t xml:space="preserve">6 </w:t>
      </w:r>
      <w:r w:rsidR="00C23DB0" w:rsidRPr="0021571F">
        <w:rPr>
          <w:rFonts w:ascii="DilleniaUPC" w:hAnsi="DilleniaUPC" w:cs="DilleniaUPC"/>
          <w:b/>
          <w:bCs/>
          <w:color w:val="FF0000"/>
          <w:sz w:val="28"/>
          <w:cs/>
        </w:rPr>
        <w:tab/>
      </w:r>
      <w:r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การ</w:t>
      </w:r>
      <w:r w:rsidR="00C23DB0"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เสนอ</w:t>
      </w:r>
      <w:r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แผน</w:t>
      </w:r>
      <w:r w:rsidR="00C23DB0"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งาน/โครงการคู่ขนาน เพื่อจัดการความเสี่ยงที่กระทบต่อ</w:t>
      </w:r>
      <w:r w:rsidR="001D44BD">
        <w:rPr>
          <w:rFonts w:ascii="DilleniaUPC" w:hAnsi="DilleniaUPC" w:cs="DilleniaUPC" w:hint="cs"/>
          <w:b/>
          <w:bCs/>
          <w:color w:val="FF0000"/>
          <w:sz w:val="28"/>
          <w:cs/>
        </w:rPr>
        <w:t>สัมฤทธิ์ผล</w:t>
      </w:r>
      <w:r w:rsidR="00AA7311"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กระท</w:t>
      </w:r>
      <w:r w:rsidR="0021571F"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รวง</w:t>
      </w:r>
    </w:p>
    <w:p w14:paraId="020A62F9" w14:textId="7FC108EB" w:rsidR="008C3990" w:rsidRPr="009D6CA7" w:rsidRDefault="009D6CA7">
      <w:pPr>
        <w:rPr>
          <w:rFonts w:ascii="DilleniaUPC" w:hAnsi="DilleniaUPC" w:cs="DilleniaUPC"/>
          <w:b/>
          <w:bCs/>
          <w:color w:val="0000CC"/>
          <w:sz w:val="28"/>
          <w:u w:val="single"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u w:val="single"/>
          <w:cs/>
        </w:rPr>
        <w:t>ความเข้าใจในการทำแผนบริหารความเสี่ยงยุทธศาสตร์ระดับตัวชี้วัด</w:t>
      </w:r>
      <w:r w:rsidR="001D44BD">
        <w:rPr>
          <w:rFonts w:ascii="DilleniaUPC" w:hAnsi="DilleniaUPC" w:cs="DilleniaUPC" w:hint="cs"/>
          <w:b/>
          <w:bCs/>
          <w:color w:val="0000CC"/>
          <w:sz w:val="28"/>
          <w:u w:val="single"/>
          <w:cs/>
        </w:rPr>
        <w:t>สัมฤทธิ์ผล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u w:val="single"/>
          <w:cs/>
        </w:rPr>
        <w:t>กระทรวง</w:t>
      </w:r>
    </w:p>
    <w:p w14:paraId="5E0701E9" w14:textId="6B70B15B" w:rsidR="0021571F" w:rsidRPr="009D6CA7" w:rsidRDefault="0021571F" w:rsidP="009D6CA7">
      <w:pPr>
        <w:pStyle w:val="a5"/>
        <w:numPr>
          <w:ilvl w:val="0"/>
          <w:numId w:val="2"/>
        </w:num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นำประเด็นเสี่ยงจาก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PESTEL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ที่อยู่ในช่อง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5 6 8 9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หรือ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RED ZONE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เสนอแผนบริหารความเสี่ยง เพื่อสนับสนุนโครงการและกิจกรรม</w:t>
      </w:r>
      <w:r w:rsidR="008C3990"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ภายใต้ตัวชี้วัด</w:t>
      </w:r>
      <w:r w:rsidR="001D44BD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สัมฤทธิ์ผล</w:t>
      </w:r>
      <w:r w:rsidR="008C3990"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กระทรวง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ที่ได้รับผลกระทบ</w:t>
      </w:r>
      <w:r w:rsidR="008C3990"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จากความเสี่ยง</w:t>
      </w:r>
    </w:p>
    <w:p w14:paraId="177315B5" w14:textId="04BDF298" w:rsidR="008C3990" w:rsidRPr="009D6CA7" w:rsidRDefault="0021571F" w:rsidP="009D6CA7">
      <w:pPr>
        <w:pStyle w:val="a5"/>
        <w:numPr>
          <w:ilvl w:val="0"/>
          <w:numId w:val="2"/>
        </w:numPr>
        <w:rPr>
          <w:rFonts w:ascii="DilleniaUPC" w:hAnsi="DilleniaUPC" w:cs="DilleniaUPC"/>
          <w:b/>
          <w:bCs/>
          <w:color w:val="0000CC"/>
          <w:sz w:val="28"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แผนบริหารความเสี่ยงนี้ จะช่วยลดความเสี่ยงของ</w:t>
      </w:r>
      <w:r w:rsidR="001D44BD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สัมฤทธิ์ผล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กระทรวง ส่วนที่เหนือเกินกว่าระดับโครงกา</w:t>
      </w:r>
      <w:r w:rsidR="00A61F55"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รภายใต้ตัวชี้วัด</w:t>
      </w:r>
      <w:r w:rsidR="001D44BD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สัมฤทธิ์ผล</w:t>
      </w:r>
      <w:r w:rsidR="00A61F55"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กระทรวงที่</w:t>
      </w:r>
      <w:r w:rsidR="008C3990"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มีหลายโครงการ พร้อมกัน</w:t>
      </w:r>
    </w:p>
    <w:p w14:paraId="72EADAE1" w14:textId="5C01BFCB" w:rsidR="008C3990" w:rsidRPr="009D6CA7" w:rsidRDefault="008C3990" w:rsidP="009D6CA7">
      <w:pPr>
        <w:pStyle w:val="a5"/>
        <w:numPr>
          <w:ilvl w:val="0"/>
          <w:numId w:val="2"/>
        </w:num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กรณีที่ความเสี่ยงใด กระทบต่อโครงการภายใต้ตัวชี้วัด</w:t>
      </w:r>
      <w:r w:rsidR="001D44BD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สัมฤทธิ์ผล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กระทรวง เพียง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1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โครงการ ให้ส่งต่อไปให้ผู้รับผิดชอบโครงการดำเนินการจัดการในระดับโครงการเท่านั้น ไม่ถือว่าเป็นความเสี่ยงยุทธศาสตร์ในระดับตัวชี้วัด</w:t>
      </w:r>
      <w:r w:rsidR="001D44BD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สัมฤทธิ์ผล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กระทรวง</w:t>
      </w:r>
    </w:p>
    <w:p w14:paraId="4DD1321C" w14:textId="43C582B0" w:rsidR="002E2626" w:rsidRPr="009D6CA7" w:rsidRDefault="002E2626" w:rsidP="009D6CA7">
      <w:pPr>
        <w:pStyle w:val="a5"/>
        <w:numPr>
          <w:ilvl w:val="0"/>
          <w:numId w:val="2"/>
        </w:num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แต่ละโครงการยังต้อง</w:t>
      </w:r>
      <w:r w:rsidR="009F3D6C"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ทำการประเมินความเสี่ยงในระดับโครงการ </w:t>
      </w:r>
      <w:r w:rsidR="009F3D6C" w:rsidRPr="009D6CA7">
        <w:rPr>
          <w:rFonts w:ascii="DilleniaUPC" w:hAnsi="DilleniaUPC" w:cs="DilleniaUPC"/>
          <w:b/>
          <w:bCs/>
          <w:color w:val="0000CC"/>
          <w:sz w:val="28"/>
        </w:rPr>
        <w:t xml:space="preserve">(Project Risk) </w:t>
      </w:r>
      <w:r w:rsidR="009F3D6C"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เองด้วย ไม่ได้ทดแทนกัน</w:t>
      </w:r>
    </w:p>
    <w:p w14:paraId="298DF2F3" w14:textId="77777777" w:rsidR="002E2626" w:rsidRPr="0021571F" w:rsidRDefault="002E2626">
      <w:pPr>
        <w:rPr>
          <w:rFonts w:ascii="DilleniaUPC" w:hAnsi="DilleniaUPC" w:cs="DilleniaUPC"/>
          <w:b/>
          <w:bCs/>
          <w:color w:val="0000CC"/>
          <w:sz w:val="28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"/>
        <w:gridCol w:w="9617"/>
      </w:tblGrid>
      <w:tr w:rsidR="0021571F" w:rsidRPr="0021571F" w14:paraId="3FFD0776" w14:textId="77777777" w:rsidTr="0021571F">
        <w:tc>
          <w:tcPr>
            <w:tcW w:w="988" w:type="dxa"/>
          </w:tcPr>
          <w:p w14:paraId="0BE00900" w14:textId="64F8D285" w:rsidR="0021571F" w:rsidRPr="0021571F" w:rsidRDefault="0021571F" w:rsidP="006024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เลือก</w:t>
            </w:r>
          </w:p>
        </w:tc>
        <w:tc>
          <w:tcPr>
            <w:tcW w:w="14400" w:type="dxa"/>
          </w:tcPr>
          <w:p w14:paraId="2CC5EC0A" w14:textId="51E9BD54" w:rsidR="0021571F" w:rsidRPr="0021571F" w:rsidRDefault="00A61F55" w:rsidP="006024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การนำแผนบริหารความเสี่ยงยุทธศาสตร์ไปใช้เมื่อใด</w:t>
            </w:r>
          </w:p>
        </w:tc>
      </w:tr>
      <w:tr w:rsidR="0021571F" w:rsidRPr="0021571F" w14:paraId="64239B34" w14:textId="77777777" w:rsidTr="0021571F">
        <w:tc>
          <w:tcPr>
            <w:tcW w:w="988" w:type="dxa"/>
          </w:tcPr>
          <w:p w14:paraId="707E0914" w14:textId="77777777" w:rsidR="0021571F" w:rsidRPr="0021571F" w:rsidRDefault="0021571F" w:rsidP="006024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4400" w:type="dxa"/>
          </w:tcPr>
          <w:p w14:paraId="2E2F357C" w14:textId="4EA1FEF2" w:rsidR="0021571F" w:rsidRPr="0021571F" w:rsidRDefault="0021571F" w:rsidP="006024E1">
            <w:pPr>
              <w:rPr>
                <w:rFonts w:ascii="DilleniaUPC" w:hAnsi="DilleniaUPC" w:cs="DilleniaUPC"/>
                <w:sz w:val="28"/>
              </w:rPr>
            </w:pPr>
            <w:r w:rsidRPr="0021571F">
              <w:rPr>
                <w:rFonts w:ascii="DilleniaUPC" w:hAnsi="DilleniaUPC" w:cs="DilleniaUPC" w:hint="cs"/>
                <w:sz w:val="28"/>
                <w:cs/>
              </w:rPr>
              <w:t>แผนบริหารความเสี่ยง</w:t>
            </w:r>
            <w:r w:rsidR="00A61F55">
              <w:rPr>
                <w:rFonts w:ascii="DilleniaUPC" w:hAnsi="DilleniaUPC" w:cs="DilleniaUPC" w:hint="cs"/>
                <w:sz w:val="28"/>
                <w:cs/>
              </w:rPr>
              <w:t>ยุทธศาสตร์</w:t>
            </w:r>
            <w:r w:rsidRPr="0021571F">
              <w:rPr>
                <w:rFonts w:ascii="DilleniaUPC" w:hAnsi="DilleniaUPC" w:cs="DilleniaUPC" w:hint="cs"/>
                <w:sz w:val="28"/>
                <w:cs/>
              </w:rPr>
              <w:t>ก่อนเริ่มโครงการ</w:t>
            </w:r>
          </w:p>
        </w:tc>
      </w:tr>
      <w:tr w:rsidR="0021571F" w:rsidRPr="0021571F" w14:paraId="3A1B8B12" w14:textId="77777777" w:rsidTr="0021571F">
        <w:tc>
          <w:tcPr>
            <w:tcW w:w="988" w:type="dxa"/>
          </w:tcPr>
          <w:p w14:paraId="45060CD5" w14:textId="77777777" w:rsidR="0021571F" w:rsidRPr="0021571F" w:rsidRDefault="0021571F" w:rsidP="006024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4400" w:type="dxa"/>
          </w:tcPr>
          <w:p w14:paraId="14271349" w14:textId="79911EDD" w:rsidR="0021571F" w:rsidRPr="0021571F" w:rsidRDefault="0021571F" w:rsidP="006024E1">
            <w:pPr>
              <w:rPr>
                <w:rFonts w:ascii="DilleniaUPC" w:hAnsi="DilleniaUPC" w:cs="DilleniaUPC"/>
                <w:sz w:val="28"/>
                <w:cs/>
              </w:rPr>
            </w:pPr>
            <w:r w:rsidRPr="0021571F">
              <w:rPr>
                <w:rFonts w:ascii="DilleniaUPC" w:hAnsi="DilleniaUPC" w:cs="DilleniaUPC" w:hint="cs"/>
                <w:sz w:val="28"/>
                <w:cs/>
              </w:rPr>
              <w:t>แผนบริหารความเสี่ยง</w:t>
            </w:r>
            <w:r w:rsidR="00A61F55">
              <w:rPr>
                <w:rFonts w:ascii="DilleniaUPC" w:hAnsi="DilleniaUPC" w:cs="DilleniaUPC" w:hint="cs"/>
                <w:sz w:val="28"/>
                <w:cs/>
              </w:rPr>
              <w:t>ยุทธศาสตร์</w:t>
            </w:r>
            <w:r w:rsidRPr="0021571F">
              <w:rPr>
                <w:rFonts w:ascii="DilleniaUPC" w:hAnsi="DilleniaUPC" w:cs="DilleniaUPC" w:hint="cs"/>
                <w:sz w:val="28"/>
                <w:cs/>
              </w:rPr>
              <w:t>ระหว่างดำเนินโครงการ</w:t>
            </w:r>
          </w:p>
        </w:tc>
      </w:tr>
    </w:tbl>
    <w:p w14:paraId="3AAA0DA5" w14:textId="77777777" w:rsidR="003F5FC3" w:rsidRDefault="003F5FC3">
      <w:pPr>
        <w:rPr>
          <w:rFonts w:ascii="DilleniaUPC" w:hAnsi="DilleniaUPC" w:cs="DilleniaUPC"/>
          <w:sz w:val="28"/>
        </w:rPr>
      </w:pPr>
    </w:p>
    <w:p w14:paraId="15022F22" w14:textId="3EAB611F" w:rsidR="007C0CF8" w:rsidRDefault="000958A8">
      <w:pPr>
        <w:rPr>
          <w:rFonts w:ascii="DilleniaUPC" w:hAnsi="DilleniaUPC" w:cs="DilleniaUPC"/>
          <w:b/>
          <w:bCs/>
          <w:sz w:val="28"/>
        </w:rPr>
      </w:pPr>
      <w:r>
        <w:rPr>
          <w:rFonts w:ascii="DilleniaUPC" w:hAnsi="DilleniaUPC" w:cs="DilleniaUPC" w:hint="cs"/>
          <w:b/>
          <w:bCs/>
          <w:sz w:val="28"/>
          <w:cs/>
        </w:rPr>
        <w:t>กรอก</w:t>
      </w:r>
      <w:r w:rsidRPr="000958A8">
        <w:rPr>
          <w:rFonts w:ascii="DilleniaUPC" w:hAnsi="DilleniaUPC" w:cs="DilleniaUPC" w:hint="cs"/>
          <w:b/>
          <w:bCs/>
          <w:sz w:val="28"/>
          <w:cs/>
        </w:rPr>
        <w:t>แผนบริหารความเสี่ยงยุทธศาสตร์</w:t>
      </w:r>
    </w:p>
    <w:p w14:paraId="4FB9B9ED" w14:textId="77777777" w:rsidR="007B481A" w:rsidRPr="000958A8" w:rsidRDefault="007B481A">
      <w:pPr>
        <w:rPr>
          <w:rFonts w:ascii="DilleniaUPC" w:hAnsi="DilleniaUPC" w:cs="DilleniaUPC"/>
          <w:b/>
          <w:bCs/>
          <w:sz w:val="28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462"/>
        <w:gridCol w:w="379"/>
        <w:gridCol w:w="1974"/>
        <w:gridCol w:w="4961"/>
        <w:gridCol w:w="992"/>
      </w:tblGrid>
      <w:tr w:rsidR="007B481A" w:rsidRPr="003F377F" w14:paraId="3D13A1D2" w14:textId="77777777" w:rsidTr="007B481A">
        <w:tc>
          <w:tcPr>
            <w:tcW w:w="2462" w:type="dxa"/>
          </w:tcPr>
          <w:p w14:paraId="61B4736D" w14:textId="71F66C12" w:rsidR="007B481A" w:rsidRPr="006C7C4F" w:rsidRDefault="007B481A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1 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กระทรวงที่เกี่ยวข้อง</w:t>
            </w:r>
          </w:p>
          <w:p w14:paraId="62BD11C9" w14:textId="77777777" w:rsidR="007B481A" w:rsidRDefault="007B481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(คัดมาจาก </w:t>
            </w:r>
            <w:r>
              <w:rPr>
                <w:rFonts w:ascii="DilleniaUPC" w:hAnsi="DilleniaUPC" w:cs="DilleniaUPC"/>
                <w:sz w:val="28"/>
              </w:rPr>
              <w:t xml:space="preserve">1.1 </w:t>
            </w:r>
            <w:r>
              <w:rPr>
                <w:rFonts w:ascii="DilleniaUPC" w:hAnsi="DilleniaUPC" w:cs="DilleniaUPC" w:hint="cs"/>
                <w:sz w:val="28"/>
                <w:cs/>
              </w:rPr>
              <w:t>และ</w:t>
            </w:r>
            <w:r>
              <w:rPr>
                <w:rFonts w:ascii="DilleniaUPC" w:hAnsi="DilleniaUPC" w:cs="DilleniaUPC"/>
                <w:sz w:val="28"/>
              </w:rPr>
              <w:t xml:space="preserve"> 1.2)</w:t>
            </w:r>
          </w:p>
        </w:tc>
        <w:tc>
          <w:tcPr>
            <w:tcW w:w="379" w:type="dxa"/>
          </w:tcPr>
          <w:p w14:paraId="0A602929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74" w:type="dxa"/>
          </w:tcPr>
          <w:p w14:paraId="2617B4E8" w14:textId="4A00D6B2" w:rsidR="007B481A" w:rsidRDefault="007B481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  <w:r>
              <w:rPr>
                <w:rFonts w:ascii="DilleniaUPC" w:hAnsi="DilleniaUPC" w:cs="DilleniaUPC" w:hint="cs"/>
                <w:sz w:val="28"/>
                <w:cs/>
              </w:rPr>
              <w:t>กระทรวง</w:t>
            </w:r>
          </w:p>
        </w:tc>
        <w:tc>
          <w:tcPr>
            <w:tcW w:w="5953" w:type="dxa"/>
            <w:gridSpan w:val="2"/>
            <w:shd w:val="clear" w:color="auto" w:fill="FFF2CC" w:themeFill="accent4" w:themeFillTint="33"/>
          </w:tcPr>
          <w:p w14:paraId="7683E5CB" w14:textId="77777777" w:rsidR="007B481A" w:rsidRPr="00D22B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B481A" w:rsidRPr="003F377F" w14:paraId="11E7B2E4" w14:textId="77777777" w:rsidTr="007B481A">
        <w:tc>
          <w:tcPr>
            <w:tcW w:w="2462" w:type="dxa"/>
          </w:tcPr>
          <w:p w14:paraId="3533BF8B" w14:textId="77777777" w:rsidR="007B481A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1D481190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74" w:type="dxa"/>
          </w:tcPr>
          <w:p w14:paraId="70D68186" w14:textId="3A3C4C92" w:rsidR="007B481A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ระบุตัวชี้วัด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</w:p>
        </w:tc>
        <w:tc>
          <w:tcPr>
            <w:tcW w:w="5953" w:type="dxa"/>
            <w:gridSpan w:val="2"/>
            <w:shd w:val="clear" w:color="auto" w:fill="FFF2CC" w:themeFill="accent4" w:themeFillTint="33"/>
          </w:tcPr>
          <w:p w14:paraId="7033E511" w14:textId="77777777" w:rsidR="007B481A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B481A" w:rsidRPr="003F377F" w14:paraId="6953908F" w14:textId="77777777" w:rsidTr="007B481A">
        <w:tc>
          <w:tcPr>
            <w:tcW w:w="2462" w:type="dxa"/>
          </w:tcPr>
          <w:p w14:paraId="00C69618" w14:textId="77777777" w:rsidR="007B481A" w:rsidRPr="006C7C4F" w:rsidRDefault="007B481A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79" w:type="dxa"/>
          </w:tcPr>
          <w:p w14:paraId="5D78D236" w14:textId="77777777" w:rsidR="007B481A" w:rsidRDefault="007B481A" w:rsidP="00EA1202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6935" w:type="dxa"/>
            <w:gridSpan w:val="2"/>
          </w:tcPr>
          <w:p w14:paraId="7F2543FF" w14:textId="77777777" w:rsidR="007B481A" w:rsidRPr="003F377F" w:rsidRDefault="007B481A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</w:t>
            </w:r>
          </w:p>
        </w:tc>
        <w:tc>
          <w:tcPr>
            <w:tcW w:w="992" w:type="dxa"/>
          </w:tcPr>
          <w:p w14:paraId="53AE85E5" w14:textId="77777777" w:rsidR="007B481A" w:rsidRPr="003F377F" w:rsidRDefault="007B481A" w:rsidP="00EA1202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หน่วยงานรับผิดชอบ</w:t>
            </w:r>
          </w:p>
        </w:tc>
      </w:tr>
      <w:tr w:rsidR="007B481A" w:rsidRPr="003F377F" w14:paraId="561E4F59" w14:textId="77777777" w:rsidTr="007B481A">
        <w:tc>
          <w:tcPr>
            <w:tcW w:w="2462" w:type="dxa"/>
            <w:vMerge w:val="restart"/>
          </w:tcPr>
          <w:p w14:paraId="45DDAD25" w14:textId="0C553006" w:rsidR="007B481A" w:rsidRPr="006C7C4F" w:rsidRDefault="007B481A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 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ชื่อโครงการหลักที่เกี่ยวข้องกับ</w:t>
            </w:r>
            <w:r w:rsidR="001D44BD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สัมฤทธิ์ผล</w:t>
            </w:r>
          </w:p>
          <w:p w14:paraId="64482D32" w14:textId="77777777" w:rsidR="007B481A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(ระบุไม่เกิน </w:t>
            </w:r>
            <w:r>
              <w:rPr>
                <w:rFonts w:ascii="DilleniaUPC" w:hAnsi="DilleniaUPC" w:cs="DilleniaUPC"/>
                <w:sz w:val="28"/>
              </w:rPr>
              <w:t xml:space="preserve">5 </w:t>
            </w:r>
            <w:r>
              <w:rPr>
                <w:rFonts w:ascii="DilleniaUPC" w:hAnsi="DilleniaUPC" w:cs="DilleniaUPC" w:hint="cs"/>
                <w:sz w:val="28"/>
                <w:cs/>
              </w:rPr>
              <w:t>โครงการหลัก)</w:t>
            </w:r>
          </w:p>
        </w:tc>
        <w:tc>
          <w:tcPr>
            <w:tcW w:w="379" w:type="dxa"/>
          </w:tcPr>
          <w:p w14:paraId="3FFABF51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118A4C56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19F44C8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B481A" w:rsidRPr="003F377F" w14:paraId="7E515075" w14:textId="77777777" w:rsidTr="007B481A">
        <w:tc>
          <w:tcPr>
            <w:tcW w:w="2462" w:type="dxa"/>
            <w:vMerge/>
          </w:tcPr>
          <w:p w14:paraId="63D6E6FE" w14:textId="77777777" w:rsidR="007B481A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46688586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32D74B0F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8674F13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B481A" w:rsidRPr="003F377F" w14:paraId="2FB914E2" w14:textId="77777777" w:rsidTr="007B481A">
        <w:tc>
          <w:tcPr>
            <w:tcW w:w="2462" w:type="dxa"/>
            <w:vMerge/>
          </w:tcPr>
          <w:p w14:paraId="1088A06D" w14:textId="77777777" w:rsidR="007B481A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647F3C41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00376E79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995B7CD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B481A" w:rsidRPr="003F377F" w14:paraId="56D0D456" w14:textId="77777777" w:rsidTr="007B481A">
        <w:tc>
          <w:tcPr>
            <w:tcW w:w="2462" w:type="dxa"/>
            <w:vMerge/>
          </w:tcPr>
          <w:p w14:paraId="6A62E90E" w14:textId="77777777" w:rsidR="007B481A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6F93BECF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120C0DA7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73747C48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B481A" w:rsidRPr="003F377F" w14:paraId="05DCE9B5" w14:textId="77777777" w:rsidTr="007B481A">
        <w:tc>
          <w:tcPr>
            <w:tcW w:w="2462" w:type="dxa"/>
            <w:vMerge/>
          </w:tcPr>
          <w:p w14:paraId="246EBC96" w14:textId="77777777" w:rsidR="007B481A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47459C0F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5480D5EC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D9B9CD8" w14:textId="77777777" w:rsidR="007B481A" w:rsidRPr="003F377F" w:rsidRDefault="007B481A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06FE7323" w14:textId="77777777" w:rsidR="007B481A" w:rsidRPr="003F09A2" w:rsidRDefault="007B481A" w:rsidP="007B481A">
      <w:pPr>
        <w:rPr>
          <w:rFonts w:ascii="DilleniaUPC" w:hAnsi="DilleniaUPC" w:cs="DilleniaUPC"/>
          <w:sz w:val="10"/>
          <w:szCs w:val="10"/>
          <w:cs/>
        </w:rPr>
      </w:pPr>
    </w:p>
    <w:p w14:paraId="6A93C9E6" w14:textId="77777777" w:rsidR="007B481A" w:rsidRPr="003F09A2" w:rsidRDefault="007B481A" w:rsidP="007B481A">
      <w:pPr>
        <w:rPr>
          <w:rFonts w:ascii="DilleniaUPC" w:hAnsi="DilleniaUPC" w:cs="DilleniaUPC"/>
          <w:sz w:val="10"/>
          <w:szCs w:val="10"/>
          <w:cs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1843"/>
        <w:gridCol w:w="6378"/>
      </w:tblGrid>
      <w:tr w:rsidR="001902E1" w:rsidRPr="003F377F" w14:paraId="025C1F48" w14:textId="77777777" w:rsidTr="00DE5BF3">
        <w:trPr>
          <w:tblHeader/>
        </w:trPr>
        <w:tc>
          <w:tcPr>
            <w:tcW w:w="2547" w:type="dxa"/>
          </w:tcPr>
          <w:p w14:paraId="42B561A2" w14:textId="55815653" w:rsidR="001902E1" w:rsidRPr="006C7C4F" w:rsidRDefault="001902E1" w:rsidP="00EA1202">
            <w:pPr>
              <w:rPr>
                <w:rFonts w:ascii="DilleniaUPC" w:hAnsi="DilleniaUPC" w:cs="DilleniaUPC"/>
                <w:b/>
                <w:bCs/>
                <w:color w:val="0000C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lastRenderedPageBreak/>
              <w:t>กิจกรรมหลักที่ก่อให้เกิด</w:t>
            </w:r>
            <w:r w:rsidR="001D44BD">
              <w:rPr>
                <w:rFonts w:ascii="DilleniaUPC" w:hAnsi="DilleniaUPC" w:cs="DilleniaUPC" w:hint="cs"/>
                <w:sz w:val="28"/>
                <w:cs/>
              </w:rPr>
              <w:t>สัมฤทธิ์ผล</w:t>
            </w:r>
            <w:r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ที่ได้รับผลกระทบจากความเสี่ยง</w:t>
            </w:r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1440507A" w14:textId="27E8AE81" w:rsidR="001902E1" w:rsidRDefault="001902E1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ชื่อกิจกรรม (กรอกทีละ </w:t>
            </w:r>
            <w:r>
              <w:rPr>
                <w:rFonts w:ascii="DilleniaUPC" w:hAnsi="DilleniaUPC" w:cs="DilleniaUPC"/>
                <w:sz w:val="28"/>
              </w:rPr>
              <w:t xml:space="preserve">1 </w:t>
            </w:r>
            <w:r>
              <w:rPr>
                <w:rFonts w:ascii="DilleniaUPC" w:hAnsi="DilleniaUPC" w:cs="DilleniaUPC" w:hint="cs"/>
                <w:sz w:val="28"/>
                <w:cs/>
              </w:rPr>
              <w:t>กิจกรรม)</w:t>
            </w:r>
          </w:p>
        </w:tc>
      </w:tr>
      <w:tr w:rsidR="001902E1" w:rsidRPr="003F377F" w14:paraId="2EFE0D55" w14:textId="77777777" w:rsidTr="00DE5BF3">
        <w:trPr>
          <w:tblHeader/>
        </w:trPr>
        <w:tc>
          <w:tcPr>
            <w:tcW w:w="2547" w:type="dxa"/>
          </w:tcPr>
          <w:p w14:paraId="0A32CEB1" w14:textId="2FA2E912" w:rsidR="001902E1" w:rsidRDefault="001902E1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ชื่อโครงการภายใต้ตัวชี้วัดที่เกี่ยวข้อง</w:t>
            </w:r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1723668C" w14:textId="77777777" w:rsidR="001902E1" w:rsidRDefault="001902E1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  <w:p w14:paraId="6C571AF0" w14:textId="77777777" w:rsidR="001902E1" w:rsidRDefault="001902E1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  <w:p w14:paraId="6BDC55FE" w14:textId="77777777" w:rsidR="001902E1" w:rsidRDefault="001902E1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  <w:p w14:paraId="0237BA98" w14:textId="5402C724" w:rsidR="001902E1" w:rsidRDefault="001902E1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</w:tr>
      <w:tr w:rsidR="001902E1" w:rsidRPr="003F377F" w14:paraId="49B0B4CA" w14:textId="77777777" w:rsidTr="00DE5BF3">
        <w:trPr>
          <w:tblHeader/>
        </w:trPr>
        <w:tc>
          <w:tcPr>
            <w:tcW w:w="2547" w:type="dxa"/>
          </w:tcPr>
          <w:p w14:paraId="522264C1" w14:textId="6F398B73" w:rsidR="001902E1" w:rsidRDefault="001902E1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ประเด็นความเสี่ยงที่เลือกจากการวิเคราะห์ </w:t>
            </w:r>
            <w:r>
              <w:rPr>
                <w:rFonts w:ascii="DilleniaUPC" w:hAnsi="DilleniaUPC" w:cs="DilleniaUPC"/>
                <w:sz w:val="28"/>
              </w:rPr>
              <w:t>PESTEL</w:t>
            </w:r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5645AAA7" w14:textId="77777777" w:rsidR="001902E1" w:rsidRDefault="001902E1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4A4DE8" w:rsidRPr="003F377F" w14:paraId="78F525B2" w14:textId="77777777" w:rsidTr="004A4DE8">
        <w:trPr>
          <w:tblHeader/>
        </w:trPr>
        <w:tc>
          <w:tcPr>
            <w:tcW w:w="2547" w:type="dxa"/>
          </w:tcPr>
          <w:p w14:paraId="5B8C2E32" w14:textId="77777777" w:rsidR="004A4DE8" w:rsidRDefault="004A4DE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BD51DBD" w14:textId="27284968" w:rsidR="004A4DE8" w:rsidRDefault="004A4DE8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ประเด็นเสี่ยง</w:t>
            </w:r>
          </w:p>
        </w:tc>
        <w:tc>
          <w:tcPr>
            <w:tcW w:w="6378" w:type="dxa"/>
            <w:shd w:val="clear" w:color="auto" w:fill="FFFFFF" w:themeFill="background1"/>
          </w:tcPr>
          <w:p w14:paraId="29E2B2E1" w14:textId="4FF6768E" w:rsidR="004A4DE8" w:rsidRDefault="00E52CF7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ยกคำ</w:t>
            </w:r>
            <w:r w:rsidR="004A4DE8">
              <w:rPr>
                <w:rFonts w:ascii="DilleniaUPC" w:hAnsi="DilleniaUPC" w:cs="DilleniaUPC" w:hint="cs"/>
                <w:sz w:val="28"/>
                <w:cs/>
              </w:rPr>
              <w:t>อธิบาย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มาเฉพาะที่อยู่ในช่อง </w:t>
            </w:r>
            <w:r>
              <w:rPr>
                <w:rFonts w:ascii="DilleniaUPC" w:hAnsi="DilleniaUPC" w:cs="DilleniaUPC"/>
                <w:sz w:val="28"/>
              </w:rPr>
              <w:t>5 6 8 9 RED ZONE</w:t>
            </w:r>
          </w:p>
        </w:tc>
      </w:tr>
      <w:tr w:rsidR="004A4DE8" w:rsidRPr="003F377F" w14:paraId="659D5D11" w14:textId="77777777" w:rsidTr="004A4DE8">
        <w:trPr>
          <w:tblHeader/>
        </w:trPr>
        <w:tc>
          <w:tcPr>
            <w:tcW w:w="2547" w:type="dxa"/>
          </w:tcPr>
          <w:p w14:paraId="178938DA" w14:textId="16AD0450" w:rsidR="004A4DE8" w:rsidRDefault="004A4DE8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สาเหตุความเสี่ยง</w:t>
            </w:r>
          </w:p>
        </w:tc>
        <w:tc>
          <w:tcPr>
            <w:tcW w:w="1843" w:type="dxa"/>
            <w:shd w:val="clear" w:color="auto" w:fill="FFFFFF" w:themeFill="background1"/>
          </w:tcPr>
          <w:p w14:paraId="086D03B3" w14:textId="77777777" w:rsidR="004A4DE8" w:rsidRDefault="004A4DE8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 xml:space="preserve">POLITICAL 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20A7EF8B" w14:textId="51857882" w:rsidR="004A4DE8" w:rsidRDefault="004A4DE8" w:rsidP="001902E1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A4DE8" w:rsidRPr="003F377F" w14:paraId="5BB42628" w14:textId="77777777" w:rsidTr="004A4DE8">
        <w:trPr>
          <w:tblHeader/>
        </w:trPr>
        <w:tc>
          <w:tcPr>
            <w:tcW w:w="2547" w:type="dxa"/>
          </w:tcPr>
          <w:p w14:paraId="197476C3" w14:textId="77777777" w:rsidR="004A4DE8" w:rsidRDefault="004A4DE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A124B0F" w14:textId="77777777" w:rsidR="004A4DE8" w:rsidRDefault="004A4DE8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ECONOMIC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3EEE6C0E" w14:textId="7605DD93" w:rsidR="004A4DE8" w:rsidRDefault="004A4DE8" w:rsidP="001902E1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A4DE8" w:rsidRPr="003F377F" w14:paraId="2E3C7C7E" w14:textId="77777777" w:rsidTr="004A4DE8">
        <w:trPr>
          <w:trHeight w:val="452"/>
          <w:tblHeader/>
        </w:trPr>
        <w:tc>
          <w:tcPr>
            <w:tcW w:w="2547" w:type="dxa"/>
          </w:tcPr>
          <w:p w14:paraId="09AA0BD2" w14:textId="77777777" w:rsidR="004A4DE8" w:rsidRDefault="004A4DE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2AA7DDE" w14:textId="77777777" w:rsidR="004A4DE8" w:rsidRDefault="004A4DE8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SOCIAL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42E38A46" w14:textId="4D5D62F7" w:rsidR="004A4DE8" w:rsidRDefault="004A4DE8" w:rsidP="001902E1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4A4DE8" w:rsidRPr="003F377F" w14:paraId="5F609D8C" w14:textId="77777777" w:rsidTr="004A4DE8">
        <w:trPr>
          <w:tblHeader/>
        </w:trPr>
        <w:tc>
          <w:tcPr>
            <w:tcW w:w="2547" w:type="dxa"/>
          </w:tcPr>
          <w:p w14:paraId="5ED1035A" w14:textId="77777777" w:rsidR="004A4DE8" w:rsidRDefault="004A4DE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E636E22" w14:textId="77777777" w:rsidR="004A4DE8" w:rsidRDefault="004A4DE8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TECHNOLOGY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137A8C2F" w14:textId="48F6C7FF" w:rsidR="004A4DE8" w:rsidRDefault="004A4DE8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4A4DE8" w:rsidRPr="003F377F" w14:paraId="789B2653" w14:textId="77777777" w:rsidTr="004A4DE8">
        <w:trPr>
          <w:tblHeader/>
        </w:trPr>
        <w:tc>
          <w:tcPr>
            <w:tcW w:w="2547" w:type="dxa"/>
          </w:tcPr>
          <w:p w14:paraId="4CD67F1F" w14:textId="77777777" w:rsidR="004A4DE8" w:rsidRDefault="004A4DE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EBA4876" w14:textId="77777777" w:rsidR="004A4DE8" w:rsidRDefault="004A4DE8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ENVIRONMENT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5BD795D0" w14:textId="6CB7B57C" w:rsidR="004A4DE8" w:rsidRDefault="004A4DE8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4A4DE8" w:rsidRPr="003F377F" w14:paraId="5C54FABA" w14:textId="77777777" w:rsidTr="004A4DE8">
        <w:trPr>
          <w:tblHeader/>
        </w:trPr>
        <w:tc>
          <w:tcPr>
            <w:tcW w:w="2547" w:type="dxa"/>
          </w:tcPr>
          <w:p w14:paraId="6B00D584" w14:textId="77777777" w:rsidR="004A4DE8" w:rsidRDefault="004A4DE8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E8B84DF" w14:textId="77777777" w:rsidR="004A4DE8" w:rsidRDefault="004A4DE8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LEGAL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1A0C1381" w14:textId="07A776F7" w:rsidR="004A4DE8" w:rsidRDefault="004A4DE8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B100FA" w:rsidRPr="00B100FA" w14:paraId="6AE9B494" w14:textId="77777777" w:rsidTr="00B100FA">
        <w:trPr>
          <w:tblHeader/>
        </w:trPr>
        <w:tc>
          <w:tcPr>
            <w:tcW w:w="2547" w:type="dxa"/>
            <w:shd w:val="clear" w:color="auto" w:fill="000000" w:themeFill="text1"/>
          </w:tcPr>
          <w:p w14:paraId="2CC3C929" w14:textId="77777777" w:rsidR="00B100FA" w:rsidRPr="00B100FA" w:rsidRDefault="00B100FA" w:rsidP="00EA1202">
            <w:pPr>
              <w:rPr>
                <w:rFonts w:ascii="DilleniaUPC" w:hAnsi="DilleniaUPC" w:cs="DilleniaUPC"/>
                <w:sz w:val="14"/>
                <w:szCs w:val="14"/>
                <w:cs/>
              </w:rPr>
            </w:pPr>
          </w:p>
        </w:tc>
        <w:tc>
          <w:tcPr>
            <w:tcW w:w="8221" w:type="dxa"/>
            <w:gridSpan w:val="2"/>
            <w:shd w:val="clear" w:color="auto" w:fill="000000" w:themeFill="text1"/>
          </w:tcPr>
          <w:p w14:paraId="6E0903F5" w14:textId="77777777" w:rsidR="00B100FA" w:rsidRPr="00B100FA" w:rsidRDefault="00B100FA" w:rsidP="001902E1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</w:tr>
      <w:tr w:rsidR="006B5E49" w:rsidRPr="003F377F" w14:paraId="583B18F0" w14:textId="77777777" w:rsidTr="00E52CF7">
        <w:trPr>
          <w:tblHeader/>
        </w:trPr>
        <w:tc>
          <w:tcPr>
            <w:tcW w:w="2547" w:type="dxa"/>
          </w:tcPr>
          <w:p w14:paraId="4FD321AB" w14:textId="36E9C6A1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จุดอ่อนของการควบคุม</w:t>
            </w:r>
          </w:p>
        </w:tc>
        <w:tc>
          <w:tcPr>
            <w:tcW w:w="1843" w:type="dxa"/>
            <w:shd w:val="clear" w:color="auto" w:fill="FFFFFF" w:themeFill="background1"/>
          </w:tcPr>
          <w:p w14:paraId="34C45112" w14:textId="77777777" w:rsidR="006B5E49" w:rsidRPr="00A031FE" w:rsidRDefault="006B5E49" w:rsidP="001902E1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POLICY FACTER</w:t>
            </w:r>
          </w:p>
        </w:tc>
        <w:tc>
          <w:tcPr>
            <w:tcW w:w="6378" w:type="dxa"/>
            <w:shd w:val="clear" w:color="auto" w:fill="FFFFFF" w:themeFill="background1"/>
          </w:tcPr>
          <w:p w14:paraId="71BF7010" w14:textId="74C6C046" w:rsidR="006B5E49" w:rsidRDefault="006B5E49" w:rsidP="006B5E49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คำอธิบายจุดอ่อน</w:t>
            </w:r>
          </w:p>
        </w:tc>
      </w:tr>
      <w:tr w:rsidR="006B5E49" w:rsidRPr="003F377F" w14:paraId="571D2D24" w14:textId="77777777" w:rsidTr="00E52CF7">
        <w:trPr>
          <w:tblHeader/>
        </w:trPr>
        <w:tc>
          <w:tcPr>
            <w:tcW w:w="2547" w:type="dxa"/>
          </w:tcPr>
          <w:p w14:paraId="6D24BE3F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F3FF041" w14:textId="3F8DBFD9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1 </w:t>
            </w:r>
            <w:r>
              <w:rPr>
                <w:rFonts w:ascii="DilleniaUPC" w:hAnsi="DilleniaUPC" w:cs="DilleniaUPC" w:hint="cs"/>
                <w:sz w:val="28"/>
                <w:cs/>
              </w:rPr>
              <w:t>ภายนอก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35A35C6A" w14:textId="5F8ABBE7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B5E49" w:rsidRPr="003F377F" w14:paraId="08437BB6" w14:textId="77777777" w:rsidTr="00E52CF7">
        <w:trPr>
          <w:tblHeader/>
        </w:trPr>
        <w:tc>
          <w:tcPr>
            <w:tcW w:w="2547" w:type="dxa"/>
          </w:tcPr>
          <w:p w14:paraId="77232DC7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BA027E7" w14:textId="4A0C829C" w:rsidR="006B5E49" w:rsidRDefault="006B5E49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  <w:r>
              <w:rPr>
                <w:rFonts w:ascii="DilleniaUPC" w:hAnsi="DilleniaUPC" w:cs="DilleniaUPC" w:hint="cs"/>
                <w:sz w:val="28"/>
                <w:cs/>
              </w:rPr>
              <w:t>ภายใน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6A277F17" w14:textId="77777777" w:rsidR="006B5E49" w:rsidRDefault="006B5E49" w:rsidP="001902E1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6B5E49" w:rsidRPr="003F377F" w14:paraId="6C4EEFDC" w14:textId="77777777" w:rsidTr="00E52CF7">
        <w:trPr>
          <w:tblHeader/>
        </w:trPr>
        <w:tc>
          <w:tcPr>
            <w:tcW w:w="2547" w:type="dxa"/>
          </w:tcPr>
          <w:p w14:paraId="034BB338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A27238B" w14:textId="68578793" w:rsidR="006B5E49" w:rsidRDefault="006B5E49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  <w:r>
              <w:rPr>
                <w:rFonts w:ascii="DilleniaUPC" w:hAnsi="DilleniaUPC" w:cs="DilleniaUPC" w:hint="cs"/>
                <w:sz w:val="28"/>
                <w:cs/>
              </w:rPr>
              <w:t>รัฐบาล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1A8B47D1" w14:textId="77777777" w:rsidR="006B5E49" w:rsidRDefault="006B5E49" w:rsidP="001902E1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6B5E49" w:rsidRPr="003F377F" w14:paraId="162D0179" w14:textId="77777777" w:rsidTr="00E52CF7">
        <w:trPr>
          <w:tblHeader/>
        </w:trPr>
        <w:tc>
          <w:tcPr>
            <w:tcW w:w="2547" w:type="dxa"/>
          </w:tcPr>
          <w:p w14:paraId="211E2512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5E7D641" w14:textId="77777777" w:rsidR="006B5E49" w:rsidRPr="00A031FE" w:rsidRDefault="006B5E49" w:rsidP="001902E1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PEOPLE FACTOR</w:t>
            </w:r>
          </w:p>
        </w:tc>
        <w:tc>
          <w:tcPr>
            <w:tcW w:w="6378" w:type="dxa"/>
            <w:shd w:val="clear" w:color="auto" w:fill="FFFFFF" w:themeFill="background1"/>
          </w:tcPr>
          <w:p w14:paraId="1C80D9B7" w14:textId="4357E1AF" w:rsidR="006B5E49" w:rsidRPr="006B5E49" w:rsidRDefault="006B5E49" w:rsidP="006B5E49">
            <w:pPr>
              <w:jc w:val="center"/>
              <w:rPr>
                <w:rFonts w:ascii="DilleniaUPC" w:hAnsi="DilleniaUPC" w:cs="DilleniaUPC"/>
                <w:b/>
                <w:bCs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คำอธิบายจุดอ่อน</w:t>
            </w:r>
          </w:p>
        </w:tc>
      </w:tr>
      <w:tr w:rsidR="006B5E49" w:rsidRPr="003F377F" w14:paraId="1AEC280D" w14:textId="77777777" w:rsidTr="00E52CF7">
        <w:trPr>
          <w:tblHeader/>
        </w:trPr>
        <w:tc>
          <w:tcPr>
            <w:tcW w:w="2547" w:type="dxa"/>
          </w:tcPr>
          <w:p w14:paraId="3DACB10D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9ECCC42" w14:textId="77777777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  <w:r>
              <w:rPr>
                <w:rFonts w:ascii="DilleniaUPC" w:hAnsi="DilleniaUPC" w:cs="DilleniaUPC" w:hint="cs"/>
                <w:sz w:val="28"/>
                <w:cs/>
              </w:rPr>
              <w:t>ภายใน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251111FF" w14:textId="0E623DE2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B5E49" w:rsidRPr="003F377F" w14:paraId="50B9B891" w14:textId="77777777" w:rsidTr="00E52CF7">
        <w:trPr>
          <w:tblHeader/>
        </w:trPr>
        <w:tc>
          <w:tcPr>
            <w:tcW w:w="2547" w:type="dxa"/>
          </w:tcPr>
          <w:p w14:paraId="6A75553B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4FDA792" w14:textId="77777777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  <w:r>
              <w:rPr>
                <w:rFonts w:ascii="DilleniaUPC" w:hAnsi="DilleniaUPC" w:cs="DilleniaUPC" w:hint="cs"/>
                <w:sz w:val="28"/>
                <w:cs/>
              </w:rPr>
              <w:t>ภายนอก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3253B7AA" w14:textId="48685124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B5E49" w:rsidRPr="003F377F" w14:paraId="01E464B4" w14:textId="77777777" w:rsidTr="00E52CF7">
        <w:trPr>
          <w:tblHeader/>
        </w:trPr>
        <w:tc>
          <w:tcPr>
            <w:tcW w:w="2547" w:type="dxa"/>
          </w:tcPr>
          <w:p w14:paraId="676ED3E8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D3A7B4F" w14:textId="77777777" w:rsidR="006B5E49" w:rsidRPr="00A031FE" w:rsidRDefault="006B5E49" w:rsidP="001902E1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PROCESS FACTOR</w:t>
            </w:r>
          </w:p>
        </w:tc>
        <w:tc>
          <w:tcPr>
            <w:tcW w:w="6378" w:type="dxa"/>
            <w:shd w:val="clear" w:color="auto" w:fill="FFFFFF" w:themeFill="background1"/>
          </w:tcPr>
          <w:p w14:paraId="21C446FF" w14:textId="1D79C5DA" w:rsidR="006B5E49" w:rsidRDefault="006B5E49" w:rsidP="006B5E49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คำอธิบายจุดอ่อน</w:t>
            </w:r>
          </w:p>
        </w:tc>
      </w:tr>
      <w:tr w:rsidR="006B5E49" w:rsidRPr="003F377F" w14:paraId="05120AD6" w14:textId="77777777" w:rsidTr="00E52CF7">
        <w:trPr>
          <w:tblHeader/>
        </w:trPr>
        <w:tc>
          <w:tcPr>
            <w:tcW w:w="2547" w:type="dxa"/>
          </w:tcPr>
          <w:p w14:paraId="438FD517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92C8DE4" w14:textId="77777777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  <w:r>
              <w:rPr>
                <w:rFonts w:ascii="DilleniaUPC" w:hAnsi="DilleniaUPC" w:cs="DilleniaUPC" w:hint="cs"/>
                <w:sz w:val="28"/>
                <w:cs/>
              </w:rPr>
              <w:t>ข้อมูลสารสนเทศ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7FEEBE93" w14:textId="48798693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B5E49" w:rsidRPr="003F377F" w14:paraId="75DD5DD4" w14:textId="77777777" w:rsidTr="00E52CF7">
        <w:trPr>
          <w:tblHeader/>
        </w:trPr>
        <w:tc>
          <w:tcPr>
            <w:tcW w:w="2547" w:type="dxa"/>
          </w:tcPr>
          <w:p w14:paraId="172DE709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3F3020E" w14:textId="77777777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  <w:r>
              <w:rPr>
                <w:rFonts w:ascii="DilleniaUPC" w:hAnsi="DilleniaUPC" w:cs="DilleniaUPC" w:hint="cs"/>
                <w:sz w:val="28"/>
                <w:cs/>
              </w:rPr>
              <w:t>สินทรัพย์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5704FFFC" w14:textId="50B1E6E0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B5E49" w:rsidRPr="003F377F" w14:paraId="36265C8E" w14:textId="77777777" w:rsidTr="00E52CF7">
        <w:trPr>
          <w:tblHeader/>
        </w:trPr>
        <w:tc>
          <w:tcPr>
            <w:tcW w:w="2547" w:type="dxa"/>
          </w:tcPr>
          <w:p w14:paraId="5B2AD33A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4F639A1" w14:textId="77777777" w:rsidR="006B5E49" w:rsidRDefault="006B5E49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6378" w:type="dxa"/>
            <w:shd w:val="clear" w:color="auto" w:fill="FFF2CC" w:themeFill="accent4" w:themeFillTint="33"/>
          </w:tcPr>
          <w:p w14:paraId="450D9BFF" w14:textId="77777777" w:rsidR="006B5E49" w:rsidRDefault="006B5E49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B5E49" w:rsidRPr="003F377F" w14:paraId="333DBF84" w14:textId="77777777" w:rsidTr="00E52CF7">
        <w:trPr>
          <w:tblHeader/>
        </w:trPr>
        <w:tc>
          <w:tcPr>
            <w:tcW w:w="2547" w:type="dxa"/>
          </w:tcPr>
          <w:p w14:paraId="49C86732" w14:textId="77777777" w:rsidR="006B5E49" w:rsidRDefault="006B5E49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7A00195" w14:textId="4AC50E72" w:rsidR="006B5E49" w:rsidRPr="00A031FE" w:rsidRDefault="006B5E49" w:rsidP="001902E1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TECHNOLOGY</w:t>
            </w:r>
            <w:r w:rsidR="00A031FE"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 FACTOR</w:t>
            </w:r>
          </w:p>
        </w:tc>
        <w:tc>
          <w:tcPr>
            <w:tcW w:w="6378" w:type="dxa"/>
            <w:shd w:val="clear" w:color="auto" w:fill="FFFFFF" w:themeFill="background1"/>
          </w:tcPr>
          <w:p w14:paraId="282BCBFF" w14:textId="03263DA7" w:rsidR="006B5E49" w:rsidRDefault="006B5E49" w:rsidP="006B5E49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คำอธิบายจุดอ่อ</w:t>
            </w:r>
            <w:r w:rsidR="00A031FE">
              <w:rPr>
                <w:rFonts w:ascii="DilleniaUPC" w:hAnsi="DilleniaUPC" w:cs="DilleniaUPC" w:hint="cs"/>
                <w:sz w:val="28"/>
                <w:cs/>
              </w:rPr>
              <w:t>น</w:t>
            </w:r>
          </w:p>
        </w:tc>
      </w:tr>
      <w:tr w:rsidR="00213E5F" w:rsidRPr="003F377F" w14:paraId="14B9D91C" w14:textId="77777777" w:rsidTr="00A031FE">
        <w:trPr>
          <w:tblHeader/>
        </w:trPr>
        <w:tc>
          <w:tcPr>
            <w:tcW w:w="2547" w:type="dxa"/>
          </w:tcPr>
          <w:p w14:paraId="394F76E1" w14:textId="77777777" w:rsidR="00213E5F" w:rsidRDefault="00213E5F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91C0974" w14:textId="01E07CD0" w:rsidR="00213E5F" w:rsidRDefault="00A031FE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1.HARDWARE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3890592D" w14:textId="7F158F01" w:rsidR="00213E5F" w:rsidRDefault="00213E5F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213E5F" w:rsidRPr="003F377F" w14:paraId="0E9291B1" w14:textId="77777777" w:rsidTr="00A031FE">
        <w:trPr>
          <w:tblHeader/>
        </w:trPr>
        <w:tc>
          <w:tcPr>
            <w:tcW w:w="2547" w:type="dxa"/>
          </w:tcPr>
          <w:p w14:paraId="788A6FCA" w14:textId="77777777" w:rsidR="00213E5F" w:rsidRDefault="00213E5F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CED1019" w14:textId="66838C10" w:rsidR="00213E5F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2.SOFTWARE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71EF90CA" w14:textId="4D436100" w:rsidR="00213E5F" w:rsidRDefault="00213E5F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213E5F" w:rsidRPr="003F377F" w14:paraId="26BD0984" w14:textId="77777777" w:rsidTr="00A031FE">
        <w:trPr>
          <w:tblHeader/>
        </w:trPr>
        <w:tc>
          <w:tcPr>
            <w:tcW w:w="2547" w:type="dxa"/>
          </w:tcPr>
          <w:p w14:paraId="7656AF3B" w14:textId="77777777" w:rsidR="00213E5F" w:rsidRDefault="00213E5F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381BFD6" w14:textId="7D9F8614" w:rsidR="00213E5F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3.NETWORK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768D532E" w14:textId="2A6C9AF7" w:rsidR="00213E5F" w:rsidRDefault="00213E5F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213E5F" w:rsidRPr="003F377F" w14:paraId="1495922F" w14:textId="77777777" w:rsidTr="00A031FE">
        <w:trPr>
          <w:tblHeader/>
        </w:trPr>
        <w:tc>
          <w:tcPr>
            <w:tcW w:w="2547" w:type="dxa"/>
          </w:tcPr>
          <w:p w14:paraId="46360491" w14:textId="77777777" w:rsidR="00213E5F" w:rsidRDefault="00213E5F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255EFDB4" w14:textId="5EF8D815" w:rsidR="00213E5F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4.DATABASE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2159FEED" w14:textId="6AC86887" w:rsidR="00213E5F" w:rsidRDefault="00213E5F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031FE" w:rsidRPr="003F377F" w14:paraId="4FDAB2C9" w14:textId="77777777" w:rsidTr="00A031FE">
        <w:trPr>
          <w:tblHeader/>
        </w:trPr>
        <w:tc>
          <w:tcPr>
            <w:tcW w:w="2547" w:type="dxa"/>
          </w:tcPr>
          <w:p w14:paraId="38A7E832" w14:textId="77777777" w:rsidR="00A031FE" w:rsidRDefault="00A031FE" w:rsidP="00EA1202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C83A567" w14:textId="46060F84" w:rsidR="00A031FE" w:rsidRDefault="00A031FE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5.OTHER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016D0EBA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23EA71D1" w14:textId="77777777" w:rsidR="00A031FE" w:rsidRPr="00A031FE" w:rsidRDefault="00A031FE" w:rsidP="00EA1202">
      <w:pPr>
        <w:rPr>
          <w:rFonts w:ascii="DilleniaUPC" w:hAnsi="DilleniaUPC" w:cs="DilleniaUPC"/>
          <w:sz w:val="18"/>
          <w:szCs w:val="18"/>
          <w:cs/>
        </w:rPr>
      </w:pPr>
    </w:p>
    <w:p w14:paraId="7C60A4A0" w14:textId="22989213" w:rsidR="00A031FE" w:rsidRDefault="00A031FE" w:rsidP="001902E1">
      <w:pPr>
        <w:rPr>
          <w:rFonts w:ascii="DilleniaUPC" w:hAnsi="DilleniaUPC" w:cs="DilleniaUPC"/>
          <w:sz w:val="18"/>
          <w:szCs w:val="18"/>
        </w:rPr>
      </w:pPr>
    </w:p>
    <w:p w14:paraId="4D13829E" w14:textId="77777777" w:rsidR="00A031FE" w:rsidRDefault="00A031FE" w:rsidP="001902E1">
      <w:pPr>
        <w:rPr>
          <w:rFonts w:ascii="DilleniaUPC" w:hAnsi="DilleniaUPC" w:cs="DilleniaUPC"/>
          <w:sz w:val="28"/>
          <w:cs/>
        </w:rPr>
        <w:sectPr w:rsidR="00A031FE" w:rsidSect="000958A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228B7CC" w14:textId="3B6FDA39" w:rsidR="00A031FE" w:rsidRPr="00756C68" w:rsidRDefault="00A031FE" w:rsidP="001902E1">
      <w:p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756C68">
        <w:rPr>
          <w:rFonts w:ascii="DilleniaUPC" w:hAnsi="DilleniaUPC" w:cs="DilleniaUPC" w:hint="cs"/>
          <w:b/>
          <w:bCs/>
          <w:color w:val="0000CC"/>
          <w:sz w:val="28"/>
          <w:cs/>
        </w:rPr>
        <w:lastRenderedPageBreak/>
        <w:t>กิจกรรมในแผนบริหารความเสี่ยง</w:t>
      </w:r>
    </w:p>
    <w:p w14:paraId="04C3B746" w14:textId="77777777" w:rsidR="00A031FE" w:rsidRPr="00A031FE" w:rsidRDefault="00A031FE" w:rsidP="001902E1">
      <w:pPr>
        <w:rPr>
          <w:rFonts w:ascii="DilleniaUPC" w:hAnsi="DilleniaUPC" w:cs="DilleniaUPC"/>
          <w:sz w:val="18"/>
          <w:szCs w:val="18"/>
          <w:cs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6374"/>
        <w:gridCol w:w="1701"/>
        <w:gridCol w:w="567"/>
        <w:gridCol w:w="709"/>
        <w:gridCol w:w="709"/>
        <w:gridCol w:w="708"/>
      </w:tblGrid>
      <w:tr w:rsidR="00A031FE" w:rsidRPr="003F377F" w14:paraId="3E5E32F7" w14:textId="77777777" w:rsidTr="00EE2B67">
        <w:trPr>
          <w:tblHeader/>
        </w:trPr>
        <w:tc>
          <w:tcPr>
            <w:tcW w:w="6374" w:type="dxa"/>
            <w:shd w:val="clear" w:color="auto" w:fill="D9D9D9" w:themeFill="background1" w:themeFillShade="D9"/>
          </w:tcPr>
          <w:p w14:paraId="350B50F2" w14:textId="141AA400" w:rsidR="00A031FE" w:rsidRDefault="00A031FE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กิจกรรมภายในกระทรวง สธ.</w:t>
            </w:r>
            <w:r w:rsidR="007C2929">
              <w:rPr>
                <w:rFonts w:ascii="DilleniaUPC" w:hAnsi="DilleniaUPC" w:cs="DilleniaUPC" w:hint="cs"/>
                <w:sz w:val="28"/>
                <w:cs/>
              </w:rPr>
              <w:t xml:space="preserve"> </w:t>
            </w:r>
            <w:r w:rsidR="00756C68">
              <w:rPr>
                <w:rFonts w:ascii="DilleniaUPC" w:hAnsi="DilleniaUPC" w:cs="DilleniaUPC" w:hint="cs"/>
                <w:sz w:val="28"/>
                <w:cs/>
              </w:rPr>
              <w:t>ผู้บริหารภายในกระทรวงพิจารณา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E2D1FAC" w14:textId="1775DE56" w:rsidR="00A031FE" w:rsidRDefault="00A031FE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ผู้รับผิดชอบ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8997F64" w14:textId="77CA9FCB" w:rsidR="00A031FE" w:rsidRDefault="00A031FE" w:rsidP="001902E1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Q1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73B8ED40" w14:textId="2FA3F0DC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872ACDC" w14:textId="45CB1DE3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7424AF18" w14:textId="51806954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Q4</w:t>
            </w:r>
          </w:p>
        </w:tc>
      </w:tr>
      <w:tr w:rsidR="00A031FE" w:rsidRPr="003F377F" w14:paraId="2E26B38C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78AA64A5" w14:textId="15BA3239" w:rsidR="00A031FE" w:rsidRDefault="00EE2B67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BE411BE" w14:textId="77777777" w:rsidR="00A031FE" w:rsidRDefault="00A031FE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308FD9A7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99DB450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21B0FF8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7896CFB" w14:textId="3941E8E1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031FE" w:rsidRPr="003F377F" w14:paraId="1B3B18F6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5F9D9D72" w14:textId="6D26243A" w:rsidR="00A031FE" w:rsidRDefault="00EE2B67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CADFF12" w14:textId="77777777" w:rsidR="00A031FE" w:rsidRDefault="00A031FE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763E748A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509D1E2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4C5BFC3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7A1F3B83" w14:textId="6DC33E6B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031FE" w:rsidRPr="003F377F" w14:paraId="4551F91D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63ADF47D" w14:textId="5F3B3D67" w:rsidR="00A031FE" w:rsidRDefault="00EE2B67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389422B" w14:textId="77777777" w:rsidR="00A031FE" w:rsidRDefault="00A031FE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2403B622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D6F0ED8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68993BCC" w14:textId="77777777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63BC2E88" w14:textId="7C1746CA" w:rsidR="00A031FE" w:rsidRDefault="00A031FE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E2B67" w:rsidRPr="003F377F" w14:paraId="78FFB91A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7596B98D" w14:textId="469E38E0" w:rsidR="00EE2B67" w:rsidRDefault="00EE2B67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25941BF" w14:textId="77777777" w:rsidR="00EE2B67" w:rsidRDefault="00EE2B67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253C090A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B339782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54805A8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470DD70C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E2B67" w:rsidRPr="003F377F" w14:paraId="3AA4A508" w14:textId="77777777" w:rsidTr="00EA1202">
        <w:trPr>
          <w:tblHeader/>
        </w:trPr>
        <w:tc>
          <w:tcPr>
            <w:tcW w:w="6374" w:type="dxa"/>
            <w:shd w:val="clear" w:color="auto" w:fill="D9D9D9" w:themeFill="background1" w:themeFillShade="D9"/>
          </w:tcPr>
          <w:p w14:paraId="4756CAFB" w14:textId="5D21001F" w:rsidR="00EE2B67" w:rsidRDefault="00EE2B67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</w:t>
            </w:r>
            <w:r w:rsidR="007C2929">
              <w:rPr>
                <w:rFonts w:ascii="DilleniaUPC" w:hAnsi="DilleniaUPC" w:cs="DilleniaUPC" w:hint="cs"/>
                <w:sz w:val="28"/>
                <w:cs/>
              </w:rPr>
              <w:t>กับหน่วยงานอื่นนอก</w:t>
            </w:r>
            <w:r>
              <w:rPr>
                <w:rFonts w:ascii="DilleniaUPC" w:hAnsi="DilleniaUPC" w:cs="DilleniaUPC" w:hint="cs"/>
                <w:sz w:val="28"/>
                <w:cs/>
              </w:rPr>
              <w:t>กระทรวง สธ.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7B5CE3B" w14:textId="77777777" w:rsidR="00EE2B67" w:rsidRDefault="00EE2B67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ผู้รับผิดชอบ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4B59F79" w14:textId="77777777" w:rsidR="00EE2B67" w:rsidRDefault="00EE2B67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Q1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6B3D055" w14:textId="77777777" w:rsidR="00EE2B67" w:rsidRDefault="00EE2B67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B4C0B85" w14:textId="77777777" w:rsidR="00EE2B67" w:rsidRDefault="00EE2B67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6F62C175" w14:textId="77777777" w:rsidR="00EE2B67" w:rsidRDefault="00EE2B67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Q4</w:t>
            </w:r>
          </w:p>
        </w:tc>
      </w:tr>
      <w:tr w:rsidR="00EE2B67" w:rsidRPr="003F377F" w14:paraId="36A8FE84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7DF43B24" w14:textId="3CA50B58" w:rsidR="00EE2B67" w:rsidRDefault="00EE2B67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  <w:r w:rsidR="007C2929">
              <w:rPr>
                <w:rFonts w:ascii="DilleniaUPC" w:hAnsi="DilleniaUPC" w:cs="DilleniaUPC"/>
                <w:sz w:val="28"/>
              </w:rPr>
              <w:t>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1D8DDCD3" w14:textId="77777777" w:rsidR="00EE2B67" w:rsidRDefault="00EE2B67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665D5128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4FF68D0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564C202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573CDC0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E2B67" w:rsidRPr="003F377F" w14:paraId="3C750D4E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3B9C5420" w14:textId="7D2FF8EB" w:rsidR="00EE2B67" w:rsidRDefault="007C2929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75410E2" w14:textId="77777777" w:rsidR="00EE2B67" w:rsidRDefault="00EE2B67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6F18B652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2174A52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28B003B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5994CC78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E2B67" w:rsidRPr="003F377F" w14:paraId="2BCBA178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378A66C9" w14:textId="60D7890B" w:rsidR="00EE2B67" w:rsidRDefault="007C2929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3960A3B" w14:textId="77777777" w:rsidR="00EE2B67" w:rsidRDefault="00EE2B67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3E1351C6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634F8B1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9355706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4E5847E9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E2B67" w:rsidRPr="003F377F" w14:paraId="7D7030C7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1E19E5FB" w14:textId="7A11903A" w:rsidR="00EE2B67" w:rsidRDefault="007C2929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62989CA2" w14:textId="77777777" w:rsidR="00EE2B67" w:rsidRDefault="00EE2B67" w:rsidP="001902E1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13BDD383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4680833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60F94E5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2ED00583" w14:textId="77777777" w:rsidR="00EE2B67" w:rsidRDefault="00EE2B67" w:rsidP="001902E1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C2929" w:rsidRPr="003F377F" w14:paraId="43F7A4A0" w14:textId="77777777" w:rsidTr="00EA1202">
        <w:trPr>
          <w:tblHeader/>
        </w:trPr>
        <w:tc>
          <w:tcPr>
            <w:tcW w:w="6374" w:type="dxa"/>
            <w:shd w:val="clear" w:color="auto" w:fill="D9D9D9" w:themeFill="background1" w:themeFillShade="D9"/>
          </w:tcPr>
          <w:p w14:paraId="2E152E5B" w14:textId="230E9BC8" w:rsidR="007C2929" w:rsidRDefault="007C292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กิจกรรมร่วมกับหน่วยงานระดับพื้นที่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DA033F1" w14:textId="77777777" w:rsidR="007C2929" w:rsidRDefault="007C2929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ผู้รับผิดชอบ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05F5B16B" w14:textId="77777777" w:rsidR="007C2929" w:rsidRDefault="007C2929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Q1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DA41BEE" w14:textId="77777777" w:rsidR="007C2929" w:rsidRDefault="007C292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BD04CEE" w14:textId="77777777" w:rsidR="007C2929" w:rsidRDefault="007C292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61242DA3" w14:textId="77777777" w:rsidR="007C2929" w:rsidRDefault="007C292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Q4</w:t>
            </w:r>
          </w:p>
        </w:tc>
      </w:tr>
      <w:tr w:rsidR="007C2929" w:rsidRPr="003F377F" w14:paraId="5ABE6EFB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0C0C3196" w14:textId="2520F0CB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AD709E1" w14:textId="77777777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36A2D408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FAD01D6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B2C3ACB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7AD86598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C2929" w:rsidRPr="003F377F" w14:paraId="401607EB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3729F208" w14:textId="7BC25A62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F36F445" w14:textId="77777777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5A45F353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894A572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99BEEA5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E1ED674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C2929" w:rsidRPr="003F377F" w14:paraId="488BEB2A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7D4647FE" w14:textId="6A125C1B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C44E79E" w14:textId="77777777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4A76541E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885D3D2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11BFFBA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2A2E2D48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C2929" w:rsidRPr="003F377F" w14:paraId="48B3410A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4001D4B3" w14:textId="5D647769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1499D3D" w14:textId="77777777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2021E835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FD5F1D3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DAB0ACF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5CA9B44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C2929" w:rsidRPr="003F377F" w14:paraId="5631877D" w14:textId="77777777" w:rsidTr="00EA1202">
        <w:trPr>
          <w:tblHeader/>
        </w:trPr>
        <w:tc>
          <w:tcPr>
            <w:tcW w:w="6374" w:type="dxa"/>
            <w:shd w:val="clear" w:color="auto" w:fill="D9D9D9" w:themeFill="background1" w:themeFillShade="D9"/>
          </w:tcPr>
          <w:p w14:paraId="1BCF30FE" w14:textId="33936773" w:rsidR="007C2929" w:rsidRDefault="007C292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กิจกรรมร่วมกับผู้รับผิดชอบโครงการ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6974834" w14:textId="77777777" w:rsidR="007C2929" w:rsidRDefault="007C2929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ผู้รับผิดชอบ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4B9DB1E" w14:textId="77777777" w:rsidR="007C2929" w:rsidRDefault="007C2929" w:rsidP="00EA1202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Q1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917DADA" w14:textId="77777777" w:rsidR="007C2929" w:rsidRDefault="007C292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7333A593" w14:textId="77777777" w:rsidR="007C2929" w:rsidRDefault="007C292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1F63E414" w14:textId="77777777" w:rsidR="007C2929" w:rsidRDefault="007C2929" w:rsidP="00EA1202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Q4</w:t>
            </w:r>
          </w:p>
        </w:tc>
      </w:tr>
      <w:tr w:rsidR="007C2929" w:rsidRPr="003F377F" w14:paraId="0AAAF00F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5CB9D1CE" w14:textId="5A8ADCA8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FB2B82E" w14:textId="77777777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6650AF93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06C85B3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E520211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4B25F814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C2929" w:rsidRPr="003F377F" w14:paraId="6234B9F7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4255430C" w14:textId="1C3FFFAF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BF9FC99" w14:textId="77777777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205C603C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2E4B1CB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6A8583F9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1F24CF63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C2929" w:rsidRPr="003F377F" w14:paraId="0D548FBA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0EAA220F" w14:textId="5E40B091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FE94BE1" w14:textId="77777777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2410B395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FC6217D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EFF8164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B13B006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7C2929" w:rsidRPr="003F377F" w14:paraId="767DFFCB" w14:textId="77777777" w:rsidTr="00EE2B67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4ECF3FD1" w14:textId="72C29C44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FD0119C" w14:textId="77777777" w:rsidR="007C2929" w:rsidRDefault="007C2929" w:rsidP="007C2929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6C4081F5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1C6909D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9A68D36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4584109C" w14:textId="77777777" w:rsidR="007C2929" w:rsidRDefault="007C2929" w:rsidP="007C2929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36B1D269" w14:textId="5EE1CA8D" w:rsidR="000958A8" w:rsidRPr="007B481A" w:rsidRDefault="000958A8">
      <w:pPr>
        <w:rPr>
          <w:rFonts w:ascii="DilleniaUPC" w:hAnsi="DilleniaUPC" w:cs="DilleniaUPC"/>
          <w:sz w:val="28"/>
        </w:rPr>
      </w:pPr>
    </w:p>
    <w:p w14:paraId="47C1B254" w14:textId="77777777" w:rsidR="000958A8" w:rsidRPr="003F377F" w:rsidRDefault="000958A8">
      <w:pPr>
        <w:rPr>
          <w:rFonts w:ascii="DilleniaUPC" w:hAnsi="DilleniaUPC" w:cs="DilleniaUPC"/>
          <w:sz w:val="28"/>
        </w:rPr>
      </w:pPr>
    </w:p>
    <w:sectPr w:rsidR="000958A8" w:rsidRPr="003F377F" w:rsidSect="000958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B786F"/>
    <w:multiLevelType w:val="hybridMultilevel"/>
    <w:tmpl w:val="137E4F9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1F7255"/>
    <w:multiLevelType w:val="multilevel"/>
    <w:tmpl w:val="0CB6E0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7F"/>
    <w:rsid w:val="00002E04"/>
    <w:rsid w:val="000074C2"/>
    <w:rsid w:val="00040456"/>
    <w:rsid w:val="00083242"/>
    <w:rsid w:val="000919ED"/>
    <w:rsid w:val="000958A8"/>
    <w:rsid w:val="000A3511"/>
    <w:rsid w:val="000C541D"/>
    <w:rsid w:val="000D0D60"/>
    <w:rsid w:val="00102157"/>
    <w:rsid w:val="00126646"/>
    <w:rsid w:val="00127F0B"/>
    <w:rsid w:val="001359E5"/>
    <w:rsid w:val="00136999"/>
    <w:rsid w:val="00144255"/>
    <w:rsid w:val="00146031"/>
    <w:rsid w:val="001460D5"/>
    <w:rsid w:val="00160DCE"/>
    <w:rsid w:val="00164F87"/>
    <w:rsid w:val="00187405"/>
    <w:rsid w:val="001902E1"/>
    <w:rsid w:val="001A1C7F"/>
    <w:rsid w:val="001B5BE8"/>
    <w:rsid w:val="001C363F"/>
    <w:rsid w:val="001D44BD"/>
    <w:rsid w:val="001D5513"/>
    <w:rsid w:val="001E5153"/>
    <w:rsid w:val="001F6324"/>
    <w:rsid w:val="002134A4"/>
    <w:rsid w:val="00213E5F"/>
    <w:rsid w:val="0021571F"/>
    <w:rsid w:val="002221DB"/>
    <w:rsid w:val="00225022"/>
    <w:rsid w:val="00230518"/>
    <w:rsid w:val="0023374A"/>
    <w:rsid w:val="00244382"/>
    <w:rsid w:val="0027318A"/>
    <w:rsid w:val="00290275"/>
    <w:rsid w:val="002961FB"/>
    <w:rsid w:val="002A09FD"/>
    <w:rsid w:val="002C311A"/>
    <w:rsid w:val="002C68F3"/>
    <w:rsid w:val="002E2626"/>
    <w:rsid w:val="002F1CDC"/>
    <w:rsid w:val="002F314E"/>
    <w:rsid w:val="003579DA"/>
    <w:rsid w:val="003A56F7"/>
    <w:rsid w:val="003A6298"/>
    <w:rsid w:val="003B5B43"/>
    <w:rsid w:val="003B7E6B"/>
    <w:rsid w:val="003D448F"/>
    <w:rsid w:val="003D6E96"/>
    <w:rsid w:val="003E548D"/>
    <w:rsid w:val="003E6A27"/>
    <w:rsid w:val="003E6EA9"/>
    <w:rsid w:val="003F08CA"/>
    <w:rsid w:val="003F09A2"/>
    <w:rsid w:val="003F377F"/>
    <w:rsid w:val="003F5101"/>
    <w:rsid w:val="003F5FC3"/>
    <w:rsid w:val="00405933"/>
    <w:rsid w:val="004177AD"/>
    <w:rsid w:val="00436F4F"/>
    <w:rsid w:val="004510A8"/>
    <w:rsid w:val="00454116"/>
    <w:rsid w:val="004705AE"/>
    <w:rsid w:val="0048035F"/>
    <w:rsid w:val="004839A8"/>
    <w:rsid w:val="004A4DE8"/>
    <w:rsid w:val="004B5013"/>
    <w:rsid w:val="004E6B46"/>
    <w:rsid w:val="004F545C"/>
    <w:rsid w:val="00501155"/>
    <w:rsid w:val="00513314"/>
    <w:rsid w:val="005313CF"/>
    <w:rsid w:val="005320A4"/>
    <w:rsid w:val="005368BC"/>
    <w:rsid w:val="00585818"/>
    <w:rsid w:val="00597708"/>
    <w:rsid w:val="005A4073"/>
    <w:rsid w:val="005C4BA7"/>
    <w:rsid w:val="005D5A3E"/>
    <w:rsid w:val="005E2E8C"/>
    <w:rsid w:val="005E4DE5"/>
    <w:rsid w:val="005F01A6"/>
    <w:rsid w:val="005F532F"/>
    <w:rsid w:val="006238A6"/>
    <w:rsid w:val="00623A35"/>
    <w:rsid w:val="00625B5D"/>
    <w:rsid w:val="00630F63"/>
    <w:rsid w:val="00634089"/>
    <w:rsid w:val="00645B35"/>
    <w:rsid w:val="00646CBD"/>
    <w:rsid w:val="0067363B"/>
    <w:rsid w:val="0068273C"/>
    <w:rsid w:val="006857C5"/>
    <w:rsid w:val="00693C16"/>
    <w:rsid w:val="006B5E49"/>
    <w:rsid w:val="006C7C4F"/>
    <w:rsid w:val="006D5342"/>
    <w:rsid w:val="00702CA9"/>
    <w:rsid w:val="00707712"/>
    <w:rsid w:val="007100F4"/>
    <w:rsid w:val="00715CBC"/>
    <w:rsid w:val="00722B70"/>
    <w:rsid w:val="007308D5"/>
    <w:rsid w:val="00736288"/>
    <w:rsid w:val="00746560"/>
    <w:rsid w:val="00756C68"/>
    <w:rsid w:val="0077626A"/>
    <w:rsid w:val="00780C56"/>
    <w:rsid w:val="00782B86"/>
    <w:rsid w:val="007877E4"/>
    <w:rsid w:val="007A5A90"/>
    <w:rsid w:val="007B1059"/>
    <w:rsid w:val="007B481A"/>
    <w:rsid w:val="007C0CF8"/>
    <w:rsid w:val="007C0D93"/>
    <w:rsid w:val="007C2929"/>
    <w:rsid w:val="007D1353"/>
    <w:rsid w:val="007E21D8"/>
    <w:rsid w:val="007E3351"/>
    <w:rsid w:val="007E4801"/>
    <w:rsid w:val="007F4C48"/>
    <w:rsid w:val="007F7679"/>
    <w:rsid w:val="00813192"/>
    <w:rsid w:val="008266E0"/>
    <w:rsid w:val="00850C5C"/>
    <w:rsid w:val="00867B9F"/>
    <w:rsid w:val="00881D5C"/>
    <w:rsid w:val="008A37A6"/>
    <w:rsid w:val="008B65C8"/>
    <w:rsid w:val="008C3990"/>
    <w:rsid w:val="008D1ACF"/>
    <w:rsid w:val="008D7B19"/>
    <w:rsid w:val="00902B93"/>
    <w:rsid w:val="00922361"/>
    <w:rsid w:val="0094426A"/>
    <w:rsid w:val="009801B2"/>
    <w:rsid w:val="009C0DF5"/>
    <w:rsid w:val="009D2D07"/>
    <w:rsid w:val="009D6CA7"/>
    <w:rsid w:val="009F3D6C"/>
    <w:rsid w:val="009F5CAD"/>
    <w:rsid w:val="00A031FE"/>
    <w:rsid w:val="00A10017"/>
    <w:rsid w:val="00A428AB"/>
    <w:rsid w:val="00A43F46"/>
    <w:rsid w:val="00A60CAC"/>
    <w:rsid w:val="00A61F55"/>
    <w:rsid w:val="00A74FCD"/>
    <w:rsid w:val="00A92939"/>
    <w:rsid w:val="00A95424"/>
    <w:rsid w:val="00AA482B"/>
    <w:rsid w:val="00AA7311"/>
    <w:rsid w:val="00AB1B0B"/>
    <w:rsid w:val="00AB678B"/>
    <w:rsid w:val="00AD6CE3"/>
    <w:rsid w:val="00AE3726"/>
    <w:rsid w:val="00B0502E"/>
    <w:rsid w:val="00B100FA"/>
    <w:rsid w:val="00B237AE"/>
    <w:rsid w:val="00B30727"/>
    <w:rsid w:val="00B35907"/>
    <w:rsid w:val="00B47D8D"/>
    <w:rsid w:val="00B510C8"/>
    <w:rsid w:val="00B73078"/>
    <w:rsid w:val="00B91C17"/>
    <w:rsid w:val="00B943CD"/>
    <w:rsid w:val="00B94456"/>
    <w:rsid w:val="00BA21A0"/>
    <w:rsid w:val="00BA3B93"/>
    <w:rsid w:val="00BD3860"/>
    <w:rsid w:val="00BE3B50"/>
    <w:rsid w:val="00BE5E9A"/>
    <w:rsid w:val="00BF0455"/>
    <w:rsid w:val="00BF44BA"/>
    <w:rsid w:val="00BF77F2"/>
    <w:rsid w:val="00C000F2"/>
    <w:rsid w:val="00C007D4"/>
    <w:rsid w:val="00C1505A"/>
    <w:rsid w:val="00C23DB0"/>
    <w:rsid w:val="00C25958"/>
    <w:rsid w:val="00C328A0"/>
    <w:rsid w:val="00C3653C"/>
    <w:rsid w:val="00C50DF1"/>
    <w:rsid w:val="00C50F04"/>
    <w:rsid w:val="00C51EB2"/>
    <w:rsid w:val="00C55CD0"/>
    <w:rsid w:val="00C86397"/>
    <w:rsid w:val="00C94B53"/>
    <w:rsid w:val="00C96404"/>
    <w:rsid w:val="00CA21A6"/>
    <w:rsid w:val="00CC09B0"/>
    <w:rsid w:val="00CC10F2"/>
    <w:rsid w:val="00CD099E"/>
    <w:rsid w:val="00CD1017"/>
    <w:rsid w:val="00CD6103"/>
    <w:rsid w:val="00CE01A0"/>
    <w:rsid w:val="00CE13BF"/>
    <w:rsid w:val="00D05C52"/>
    <w:rsid w:val="00D11238"/>
    <w:rsid w:val="00D11967"/>
    <w:rsid w:val="00D14763"/>
    <w:rsid w:val="00D22B7F"/>
    <w:rsid w:val="00D72B13"/>
    <w:rsid w:val="00D804AB"/>
    <w:rsid w:val="00D87325"/>
    <w:rsid w:val="00D96E07"/>
    <w:rsid w:val="00DA33EE"/>
    <w:rsid w:val="00DB4D6B"/>
    <w:rsid w:val="00DE5BF3"/>
    <w:rsid w:val="00E03667"/>
    <w:rsid w:val="00E15E02"/>
    <w:rsid w:val="00E166BA"/>
    <w:rsid w:val="00E22EB4"/>
    <w:rsid w:val="00E27F20"/>
    <w:rsid w:val="00E52CF7"/>
    <w:rsid w:val="00E61C86"/>
    <w:rsid w:val="00E6333B"/>
    <w:rsid w:val="00E81551"/>
    <w:rsid w:val="00E86A0A"/>
    <w:rsid w:val="00E93596"/>
    <w:rsid w:val="00E93E26"/>
    <w:rsid w:val="00EA29F9"/>
    <w:rsid w:val="00EA2F12"/>
    <w:rsid w:val="00ED4467"/>
    <w:rsid w:val="00EE2B67"/>
    <w:rsid w:val="00EF7328"/>
    <w:rsid w:val="00F05FD3"/>
    <w:rsid w:val="00F1211B"/>
    <w:rsid w:val="00F26073"/>
    <w:rsid w:val="00F32099"/>
    <w:rsid w:val="00F333E4"/>
    <w:rsid w:val="00F3501F"/>
    <w:rsid w:val="00F5766E"/>
    <w:rsid w:val="00F80C88"/>
    <w:rsid w:val="00F83FEF"/>
    <w:rsid w:val="00F875F4"/>
    <w:rsid w:val="00F93D6B"/>
    <w:rsid w:val="00F9409D"/>
    <w:rsid w:val="00FA40C2"/>
    <w:rsid w:val="00FC4F59"/>
    <w:rsid w:val="00FD4BC4"/>
    <w:rsid w:val="00FE1ACD"/>
    <w:rsid w:val="00FE6D0E"/>
    <w:rsid w:val="00FF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3D3AA"/>
  <w15:chartTrackingRefBased/>
  <w15:docId w15:val="{5C9FA897-84A9-4A36-BE4F-75FDE5D4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3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F377F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paragraph" w:styleId="a5">
    <w:name w:val="List Paragraph"/>
    <w:basedOn w:val="a"/>
    <w:uiPriority w:val="34"/>
    <w:qFormat/>
    <w:rsid w:val="00CE01A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47D8D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B47D8D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9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22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chiraporn sumetheeprasit</dc:creator>
  <cp:keywords/>
  <dc:description/>
  <cp:lastModifiedBy>chiraporn sumetheeprasit</cp:lastModifiedBy>
  <cp:revision>251</cp:revision>
  <dcterms:created xsi:type="dcterms:W3CDTF">2021-01-05T01:17:00Z</dcterms:created>
  <dcterms:modified xsi:type="dcterms:W3CDTF">2021-01-06T14:41:00Z</dcterms:modified>
</cp:coreProperties>
</file>